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57" w:rsidRPr="003B719D" w:rsidRDefault="001F4A77" w:rsidP="0019069F">
      <w:pPr>
        <w:adjustRightInd w:val="0"/>
        <w:snapToGrid w:val="0"/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3B719D">
        <w:rPr>
          <w:rFonts w:eastAsia="標楷體"/>
          <w:b/>
          <w:sz w:val="36"/>
          <w:szCs w:val="36"/>
        </w:rPr>
        <w:t>國立臺南大學</w:t>
      </w:r>
      <w:r w:rsidRPr="003B719D">
        <w:rPr>
          <w:rFonts w:eastAsia="標楷體" w:hint="eastAsia"/>
          <w:b/>
          <w:sz w:val="36"/>
          <w:szCs w:val="36"/>
        </w:rPr>
        <w:t>環</w:t>
      </w:r>
      <w:r w:rsidR="00EC6479">
        <w:rPr>
          <w:rFonts w:eastAsia="標楷體" w:hint="eastAsia"/>
          <w:b/>
          <w:sz w:val="36"/>
          <w:szCs w:val="36"/>
        </w:rPr>
        <w:t>境與</w:t>
      </w:r>
      <w:r w:rsidRPr="003B719D">
        <w:rPr>
          <w:rFonts w:eastAsia="標楷體" w:hint="eastAsia"/>
          <w:b/>
          <w:sz w:val="36"/>
          <w:szCs w:val="36"/>
        </w:rPr>
        <w:t>生</w:t>
      </w:r>
      <w:r w:rsidR="00EC6479">
        <w:rPr>
          <w:rFonts w:eastAsia="標楷體" w:hint="eastAsia"/>
          <w:b/>
          <w:sz w:val="36"/>
          <w:szCs w:val="36"/>
        </w:rPr>
        <w:t>態</w:t>
      </w:r>
      <w:r w:rsidR="00381D9F" w:rsidRPr="003B719D">
        <w:rPr>
          <w:rFonts w:eastAsia="標楷體"/>
          <w:b/>
          <w:sz w:val="36"/>
          <w:szCs w:val="36"/>
        </w:rPr>
        <w:t>學院</w:t>
      </w:r>
    </w:p>
    <w:p w:rsidR="00381D9F" w:rsidRPr="003B719D" w:rsidRDefault="0019069F" w:rsidP="0019069F">
      <w:pPr>
        <w:adjustRightInd w:val="0"/>
        <w:snapToGrid w:val="0"/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3B719D">
        <w:rPr>
          <w:rFonts w:eastAsia="標楷體" w:hint="eastAsia"/>
          <w:b/>
          <w:sz w:val="36"/>
          <w:szCs w:val="36"/>
        </w:rPr>
        <w:t>10</w:t>
      </w:r>
      <w:r w:rsidR="003750B1">
        <w:rPr>
          <w:rFonts w:eastAsia="標楷體" w:hint="eastAsia"/>
          <w:b/>
          <w:sz w:val="36"/>
          <w:szCs w:val="36"/>
        </w:rPr>
        <w:t>1</w:t>
      </w:r>
      <w:r w:rsidR="000709C6" w:rsidRPr="003B719D">
        <w:rPr>
          <w:rFonts w:eastAsia="標楷體" w:hint="eastAsia"/>
          <w:b/>
          <w:sz w:val="36"/>
          <w:szCs w:val="36"/>
        </w:rPr>
        <w:t>學年度</w:t>
      </w:r>
      <w:r w:rsidR="007416E5" w:rsidRPr="003B719D">
        <w:rPr>
          <w:rFonts w:eastAsia="標楷體" w:hint="eastAsia"/>
          <w:b/>
          <w:sz w:val="36"/>
          <w:szCs w:val="36"/>
        </w:rPr>
        <w:t>第</w:t>
      </w:r>
      <w:r w:rsidR="00D60B1A">
        <w:rPr>
          <w:rFonts w:eastAsia="標楷體" w:hint="eastAsia"/>
          <w:b/>
          <w:sz w:val="36"/>
          <w:szCs w:val="36"/>
        </w:rPr>
        <w:t>2</w:t>
      </w:r>
      <w:r w:rsidR="007416E5" w:rsidRPr="003B719D">
        <w:rPr>
          <w:rFonts w:eastAsia="標楷體" w:hint="eastAsia"/>
          <w:b/>
          <w:sz w:val="36"/>
          <w:szCs w:val="36"/>
        </w:rPr>
        <w:t>學期</w:t>
      </w:r>
      <w:r w:rsidR="007F7CA0" w:rsidRPr="003B719D">
        <w:rPr>
          <w:rFonts w:eastAsia="標楷體" w:hint="eastAsia"/>
          <w:b/>
          <w:sz w:val="36"/>
          <w:szCs w:val="36"/>
        </w:rPr>
        <w:t>第</w:t>
      </w:r>
      <w:r w:rsidR="003750B1">
        <w:rPr>
          <w:rFonts w:eastAsia="標楷體" w:hint="eastAsia"/>
          <w:b/>
          <w:sz w:val="36"/>
          <w:szCs w:val="36"/>
        </w:rPr>
        <w:t>1</w:t>
      </w:r>
      <w:r w:rsidR="007F7CA0" w:rsidRPr="003B719D">
        <w:rPr>
          <w:rFonts w:eastAsia="標楷體" w:hint="eastAsia"/>
          <w:b/>
          <w:sz w:val="36"/>
          <w:szCs w:val="36"/>
        </w:rPr>
        <w:t>次</w:t>
      </w:r>
      <w:r w:rsidR="001F4A77" w:rsidRPr="003B719D">
        <w:rPr>
          <w:rFonts w:eastAsia="標楷體" w:hint="eastAsia"/>
          <w:b/>
          <w:sz w:val="36"/>
          <w:szCs w:val="36"/>
        </w:rPr>
        <w:t>環境與生態</w:t>
      </w:r>
      <w:r w:rsidR="003D0D75" w:rsidRPr="003B719D">
        <w:rPr>
          <w:rFonts w:eastAsia="標楷體" w:hint="eastAsia"/>
          <w:b/>
          <w:sz w:val="36"/>
          <w:szCs w:val="36"/>
        </w:rPr>
        <w:t>學</w:t>
      </w:r>
      <w:r w:rsidR="00565263" w:rsidRPr="003B719D">
        <w:rPr>
          <w:rFonts w:eastAsia="標楷體" w:hint="eastAsia"/>
          <w:b/>
          <w:sz w:val="36"/>
          <w:szCs w:val="36"/>
        </w:rPr>
        <w:t>院</w:t>
      </w:r>
      <w:r w:rsidR="007E3196" w:rsidRPr="003B719D">
        <w:rPr>
          <w:rFonts w:eastAsia="標楷體" w:hint="eastAsia"/>
          <w:b/>
          <w:sz w:val="36"/>
          <w:szCs w:val="36"/>
        </w:rPr>
        <w:t>院務</w:t>
      </w:r>
      <w:r w:rsidR="000709C6" w:rsidRPr="003B719D">
        <w:rPr>
          <w:rFonts w:eastAsia="標楷體" w:hint="eastAsia"/>
          <w:b/>
          <w:sz w:val="36"/>
          <w:szCs w:val="36"/>
        </w:rPr>
        <w:t>會議</w:t>
      </w:r>
      <w:r w:rsidR="00065632">
        <w:rPr>
          <w:rFonts w:eastAsia="標楷體" w:hint="eastAsia"/>
          <w:b/>
          <w:sz w:val="36"/>
          <w:szCs w:val="36"/>
        </w:rPr>
        <w:t>紀錄</w:t>
      </w:r>
    </w:p>
    <w:p w:rsidR="00E52161" w:rsidRPr="003B719D" w:rsidRDefault="00381D9F" w:rsidP="008F62E3">
      <w:pPr>
        <w:adjustRightInd w:val="0"/>
        <w:snapToGrid w:val="0"/>
        <w:spacing w:beforeLines="50" w:afterLines="10" w:line="400" w:lineRule="exact"/>
        <w:rPr>
          <w:rFonts w:eastAsia="標楷體"/>
          <w:sz w:val="32"/>
          <w:szCs w:val="32"/>
        </w:rPr>
      </w:pPr>
      <w:r w:rsidRPr="003B719D">
        <w:rPr>
          <w:rFonts w:eastAsia="標楷體"/>
          <w:sz w:val="32"/>
          <w:szCs w:val="32"/>
        </w:rPr>
        <w:t>開會時間：</w:t>
      </w:r>
      <w:r w:rsidR="0019069F" w:rsidRPr="003B719D">
        <w:rPr>
          <w:rFonts w:eastAsia="標楷體" w:hint="eastAsia"/>
          <w:sz w:val="32"/>
          <w:szCs w:val="32"/>
        </w:rPr>
        <w:t>10</w:t>
      </w:r>
      <w:r w:rsidR="00CF42A8">
        <w:rPr>
          <w:rFonts w:eastAsia="標楷體" w:hint="eastAsia"/>
          <w:sz w:val="32"/>
          <w:szCs w:val="32"/>
        </w:rPr>
        <w:t>2</w:t>
      </w:r>
      <w:r w:rsidRPr="003B719D">
        <w:rPr>
          <w:rFonts w:eastAsia="標楷體"/>
          <w:sz w:val="32"/>
          <w:szCs w:val="32"/>
        </w:rPr>
        <w:t>年</w:t>
      </w:r>
      <w:r w:rsidR="00CF42A8">
        <w:rPr>
          <w:rFonts w:eastAsia="標楷體" w:hint="eastAsia"/>
          <w:sz w:val="32"/>
          <w:szCs w:val="32"/>
        </w:rPr>
        <w:t>3</w:t>
      </w:r>
      <w:r w:rsidRPr="003B719D">
        <w:rPr>
          <w:rFonts w:eastAsia="標楷體"/>
          <w:sz w:val="32"/>
          <w:szCs w:val="32"/>
        </w:rPr>
        <w:t>月</w:t>
      </w:r>
      <w:r w:rsidR="00CF42A8">
        <w:rPr>
          <w:rFonts w:eastAsia="標楷體" w:hint="eastAsia"/>
          <w:sz w:val="32"/>
          <w:szCs w:val="32"/>
        </w:rPr>
        <w:t>2</w:t>
      </w:r>
      <w:r w:rsidR="007D61A9">
        <w:rPr>
          <w:rFonts w:eastAsia="標楷體" w:hint="eastAsia"/>
          <w:sz w:val="32"/>
          <w:szCs w:val="32"/>
        </w:rPr>
        <w:t>5</w:t>
      </w:r>
      <w:r w:rsidRPr="003B719D">
        <w:rPr>
          <w:rFonts w:eastAsia="標楷體"/>
          <w:sz w:val="32"/>
          <w:szCs w:val="32"/>
        </w:rPr>
        <w:t>日</w:t>
      </w:r>
      <w:r w:rsidRPr="003B719D">
        <w:rPr>
          <w:rFonts w:eastAsia="標楷體"/>
          <w:sz w:val="32"/>
          <w:szCs w:val="32"/>
        </w:rPr>
        <w:t>(</w:t>
      </w:r>
      <w:r w:rsidR="000709C6" w:rsidRPr="003B719D">
        <w:rPr>
          <w:rFonts w:eastAsia="標楷體"/>
          <w:sz w:val="32"/>
          <w:szCs w:val="32"/>
        </w:rPr>
        <w:t>星期</w:t>
      </w:r>
      <w:r w:rsidR="00CF42A8">
        <w:rPr>
          <w:rFonts w:eastAsia="標楷體" w:hint="eastAsia"/>
          <w:sz w:val="32"/>
          <w:szCs w:val="32"/>
        </w:rPr>
        <w:t>一</w:t>
      </w:r>
      <w:r w:rsidRPr="003B719D">
        <w:rPr>
          <w:rFonts w:eastAsia="標楷體"/>
          <w:sz w:val="32"/>
          <w:szCs w:val="32"/>
        </w:rPr>
        <w:t>)</w:t>
      </w:r>
      <w:r w:rsidR="001441CA" w:rsidRPr="003B719D">
        <w:rPr>
          <w:rFonts w:eastAsia="標楷體" w:hint="eastAsia"/>
          <w:sz w:val="32"/>
          <w:szCs w:val="32"/>
        </w:rPr>
        <w:t xml:space="preserve"> </w:t>
      </w:r>
      <w:r w:rsidR="007E3196" w:rsidRPr="003B719D">
        <w:rPr>
          <w:rFonts w:eastAsia="標楷體" w:hint="eastAsia"/>
          <w:sz w:val="32"/>
          <w:szCs w:val="32"/>
        </w:rPr>
        <w:t>中</w:t>
      </w:r>
      <w:r w:rsidRPr="003B719D">
        <w:rPr>
          <w:rFonts w:eastAsia="標楷體"/>
          <w:sz w:val="32"/>
          <w:szCs w:val="32"/>
        </w:rPr>
        <w:t>午</w:t>
      </w:r>
      <w:r w:rsidR="007E3196" w:rsidRPr="003B719D">
        <w:rPr>
          <w:rFonts w:eastAsia="標楷體" w:hint="eastAsia"/>
          <w:sz w:val="32"/>
          <w:szCs w:val="32"/>
        </w:rPr>
        <w:t>1</w:t>
      </w:r>
      <w:r w:rsidR="004E6BAB" w:rsidRPr="003B719D">
        <w:rPr>
          <w:rFonts w:eastAsia="標楷體" w:hint="eastAsia"/>
          <w:sz w:val="32"/>
          <w:szCs w:val="32"/>
        </w:rPr>
        <w:t>2</w:t>
      </w:r>
      <w:r w:rsidR="000709C6" w:rsidRPr="003B719D">
        <w:rPr>
          <w:rFonts w:eastAsia="標楷體" w:hint="eastAsia"/>
          <w:sz w:val="32"/>
          <w:szCs w:val="32"/>
        </w:rPr>
        <w:t>時</w:t>
      </w:r>
    </w:p>
    <w:p w:rsidR="00381D9F" w:rsidRPr="003B719D" w:rsidRDefault="00381D9F" w:rsidP="008F62E3">
      <w:pPr>
        <w:adjustRightInd w:val="0"/>
        <w:snapToGrid w:val="0"/>
        <w:spacing w:beforeLines="50" w:afterLines="10" w:line="400" w:lineRule="exact"/>
        <w:rPr>
          <w:rFonts w:eastAsia="標楷體"/>
          <w:sz w:val="32"/>
          <w:szCs w:val="32"/>
        </w:rPr>
      </w:pPr>
      <w:r w:rsidRPr="003B719D">
        <w:rPr>
          <w:rFonts w:eastAsia="標楷體"/>
          <w:sz w:val="32"/>
          <w:szCs w:val="32"/>
        </w:rPr>
        <w:t>開會地點：</w:t>
      </w:r>
      <w:r w:rsidR="001F4A77" w:rsidRPr="003B719D">
        <w:rPr>
          <w:rFonts w:eastAsia="標楷體" w:hint="eastAsia"/>
          <w:sz w:val="32"/>
          <w:szCs w:val="32"/>
        </w:rPr>
        <w:t>榮譽校區</w:t>
      </w:r>
      <w:r w:rsidR="00E52161" w:rsidRPr="003B719D">
        <w:rPr>
          <w:rFonts w:eastAsia="標楷體" w:hint="eastAsia"/>
          <w:sz w:val="32"/>
          <w:szCs w:val="32"/>
        </w:rPr>
        <w:t>Z</w:t>
      </w:r>
      <w:r w:rsidR="00CF42A8">
        <w:rPr>
          <w:rFonts w:eastAsia="標楷體" w:hint="eastAsia"/>
          <w:sz w:val="32"/>
          <w:szCs w:val="32"/>
        </w:rPr>
        <w:t>E</w:t>
      </w:r>
      <w:r w:rsidR="002D4932">
        <w:rPr>
          <w:rFonts w:eastAsia="標楷體" w:hint="eastAsia"/>
          <w:sz w:val="32"/>
          <w:szCs w:val="32"/>
        </w:rPr>
        <w:t>2</w:t>
      </w:r>
      <w:r w:rsidR="00E52161" w:rsidRPr="003B719D">
        <w:rPr>
          <w:rFonts w:eastAsia="標楷體" w:hint="eastAsia"/>
          <w:sz w:val="32"/>
          <w:szCs w:val="32"/>
        </w:rPr>
        <w:t>01</w:t>
      </w:r>
      <w:r w:rsidR="005F0895">
        <w:rPr>
          <w:rFonts w:eastAsia="標楷體" w:hint="eastAsia"/>
          <w:sz w:val="32"/>
          <w:szCs w:val="32"/>
        </w:rPr>
        <w:t>研討</w:t>
      </w:r>
      <w:r w:rsidR="00E52161" w:rsidRPr="003B719D">
        <w:rPr>
          <w:rFonts w:eastAsia="標楷體" w:hint="eastAsia"/>
          <w:sz w:val="32"/>
          <w:szCs w:val="32"/>
        </w:rPr>
        <w:t>室</w:t>
      </w:r>
    </w:p>
    <w:p w:rsidR="00381D9F" w:rsidRPr="003B719D" w:rsidRDefault="00381D9F" w:rsidP="008F62E3">
      <w:pPr>
        <w:adjustRightInd w:val="0"/>
        <w:snapToGrid w:val="0"/>
        <w:spacing w:beforeLines="10" w:afterLines="10" w:line="400" w:lineRule="exact"/>
        <w:rPr>
          <w:rFonts w:eastAsia="標楷體"/>
          <w:sz w:val="32"/>
          <w:szCs w:val="32"/>
        </w:rPr>
      </w:pPr>
      <w:r w:rsidRPr="003B719D">
        <w:rPr>
          <w:rFonts w:eastAsia="標楷體"/>
          <w:sz w:val="32"/>
          <w:szCs w:val="32"/>
        </w:rPr>
        <w:t>主</w:t>
      </w:r>
      <w:r w:rsidRPr="003B719D">
        <w:rPr>
          <w:rFonts w:eastAsia="標楷體"/>
          <w:sz w:val="32"/>
          <w:szCs w:val="32"/>
        </w:rPr>
        <w:t xml:space="preserve">    </w:t>
      </w:r>
      <w:r w:rsidR="001F4A77" w:rsidRPr="003B719D">
        <w:rPr>
          <w:rFonts w:eastAsia="標楷體"/>
          <w:sz w:val="32"/>
          <w:szCs w:val="32"/>
        </w:rPr>
        <w:t>席：</w:t>
      </w:r>
      <w:r w:rsidR="00E52161" w:rsidRPr="003B719D">
        <w:rPr>
          <w:rFonts w:eastAsia="標楷體" w:hint="eastAsia"/>
          <w:sz w:val="32"/>
          <w:szCs w:val="32"/>
        </w:rPr>
        <w:t>黃</w:t>
      </w:r>
      <w:r w:rsidRPr="003B719D">
        <w:rPr>
          <w:rFonts w:eastAsia="標楷體"/>
          <w:sz w:val="32"/>
          <w:szCs w:val="32"/>
        </w:rPr>
        <w:t>院長</w:t>
      </w:r>
      <w:r w:rsidRPr="003B719D">
        <w:rPr>
          <w:rFonts w:eastAsia="標楷體"/>
          <w:sz w:val="32"/>
          <w:szCs w:val="32"/>
        </w:rPr>
        <w:t xml:space="preserve"> </w:t>
      </w:r>
      <w:r w:rsidR="00E52161" w:rsidRPr="003B719D">
        <w:rPr>
          <w:rFonts w:eastAsia="標楷體" w:hint="eastAsia"/>
          <w:sz w:val="32"/>
          <w:szCs w:val="32"/>
        </w:rPr>
        <w:t>鎮江</w:t>
      </w:r>
    </w:p>
    <w:p w:rsidR="008F4A13" w:rsidRDefault="000709C6" w:rsidP="008F62E3">
      <w:pPr>
        <w:adjustRightInd w:val="0"/>
        <w:snapToGrid w:val="0"/>
        <w:spacing w:beforeLines="10" w:afterLines="10" w:line="400" w:lineRule="exact"/>
        <w:rPr>
          <w:rFonts w:eastAsia="標楷體"/>
          <w:sz w:val="32"/>
          <w:szCs w:val="32"/>
        </w:rPr>
      </w:pPr>
      <w:r w:rsidRPr="003B719D">
        <w:rPr>
          <w:rFonts w:eastAsia="標楷體"/>
          <w:sz w:val="32"/>
          <w:szCs w:val="32"/>
        </w:rPr>
        <w:t>出席人員：</w:t>
      </w:r>
      <w:r w:rsidR="00A7596F">
        <w:rPr>
          <w:rFonts w:eastAsia="標楷體" w:hint="eastAsia"/>
          <w:sz w:val="32"/>
          <w:szCs w:val="32"/>
        </w:rPr>
        <w:t>（如簽到表）</w:t>
      </w:r>
    </w:p>
    <w:p w:rsidR="00381D9F" w:rsidRPr="003B719D" w:rsidRDefault="00EB4E20" w:rsidP="008F62E3">
      <w:pPr>
        <w:adjustRightInd w:val="0"/>
        <w:snapToGrid w:val="0"/>
        <w:spacing w:beforeLines="10" w:afterLines="10" w:line="40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</w:t>
      </w:r>
      <w:r w:rsidR="00A00D57" w:rsidRPr="003B719D">
        <w:rPr>
          <w:rFonts w:eastAsia="標楷體"/>
          <w:sz w:val="32"/>
          <w:szCs w:val="32"/>
        </w:rPr>
        <w:t xml:space="preserve">      </w:t>
      </w:r>
      <w:r w:rsidR="000709C6" w:rsidRPr="003B719D">
        <w:rPr>
          <w:rFonts w:eastAsia="標楷體" w:hint="eastAsia"/>
          <w:sz w:val="32"/>
          <w:szCs w:val="32"/>
        </w:rPr>
        <w:t xml:space="preserve">    </w:t>
      </w:r>
      <w:r w:rsidR="005F08F7">
        <w:rPr>
          <w:rFonts w:eastAsia="標楷體"/>
          <w:sz w:val="32"/>
          <w:szCs w:val="32"/>
        </w:rPr>
        <w:t xml:space="preserve">           </w:t>
      </w:r>
      <w:r w:rsidR="005F0895">
        <w:rPr>
          <w:rFonts w:eastAsia="標楷體" w:hint="eastAsia"/>
          <w:sz w:val="32"/>
          <w:szCs w:val="32"/>
        </w:rPr>
        <w:t xml:space="preserve">                      </w:t>
      </w:r>
      <w:r w:rsidR="000709C6" w:rsidRPr="003B719D">
        <w:rPr>
          <w:rFonts w:eastAsia="標楷體" w:hint="eastAsia"/>
          <w:sz w:val="32"/>
          <w:szCs w:val="32"/>
        </w:rPr>
        <w:t>記</w:t>
      </w:r>
      <w:r w:rsidR="001F4A77" w:rsidRPr="003B719D">
        <w:rPr>
          <w:rFonts w:eastAsia="標楷體"/>
          <w:sz w:val="32"/>
          <w:szCs w:val="32"/>
        </w:rPr>
        <w:t>錄：</w:t>
      </w:r>
      <w:r w:rsidR="0019069F" w:rsidRPr="003B719D">
        <w:rPr>
          <w:rFonts w:eastAsia="標楷體" w:hint="eastAsia"/>
          <w:sz w:val="32"/>
          <w:szCs w:val="32"/>
        </w:rPr>
        <w:t>黃千芬</w:t>
      </w:r>
      <w:r>
        <w:rPr>
          <w:rFonts w:eastAsia="標楷體" w:hint="eastAsia"/>
          <w:sz w:val="32"/>
          <w:szCs w:val="32"/>
        </w:rPr>
        <w:t>小姐</w:t>
      </w:r>
    </w:p>
    <w:p w:rsidR="0072766D" w:rsidRPr="003B719D" w:rsidRDefault="002827E4" w:rsidP="006809D4">
      <w:pPr>
        <w:spacing w:line="500" w:lineRule="exact"/>
        <w:rPr>
          <w:rFonts w:eastAsia="標楷體"/>
          <w:sz w:val="28"/>
          <w:szCs w:val="28"/>
        </w:rPr>
      </w:pPr>
      <w:r w:rsidRPr="003B719D">
        <w:rPr>
          <w:rFonts w:eastAsia="標楷體"/>
          <w:sz w:val="32"/>
        </w:rPr>
        <w:t>壹、</w:t>
      </w:r>
      <w:r w:rsidR="00381D9F" w:rsidRPr="003B719D">
        <w:rPr>
          <w:rFonts w:eastAsia="標楷體"/>
          <w:sz w:val="32"/>
        </w:rPr>
        <w:t>主席報告</w:t>
      </w:r>
    </w:p>
    <w:p w:rsidR="00C24227" w:rsidRDefault="00A7596F" w:rsidP="00A7596F">
      <w:pPr>
        <w:spacing w:line="340" w:lineRule="exact"/>
        <w:ind w:leftChars="300" w:left="7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人數到齊</w:t>
      </w:r>
      <w:r w:rsidR="00533876">
        <w:rPr>
          <w:rFonts w:eastAsia="標楷體" w:hint="eastAsia"/>
          <w:sz w:val="28"/>
          <w:szCs w:val="28"/>
        </w:rPr>
        <w:t>，</w:t>
      </w:r>
      <w:r w:rsidR="007B3DD8">
        <w:rPr>
          <w:rFonts w:eastAsia="標楷體" w:hint="eastAsia"/>
          <w:sz w:val="28"/>
          <w:szCs w:val="28"/>
        </w:rPr>
        <w:t>會議開始。</w:t>
      </w:r>
    </w:p>
    <w:p w:rsidR="004673A9" w:rsidRDefault="004673A9" w:rsidP="004673A9">
      <w:pPr>
        <w:spacing w:line="340" w:lineRule="exact"/>
        <w:rPr>
          <w:rFonts w:eastAsia="標楷體"/>
          <w:sz w:val="28"/>
          <w:szCs w:val="28"/>
        </w:rPr>
      </w:pPr>
    </w:p>
    <w:p w:rsidR="00E52161" w:rsidRPr="003B719D" w:rsidRDefault="00E52161" w:rsidP="008F62E3">
      <w:pPr>
        <w:spacing w:beforeLines="50" w:afterLines="50" w:line="340" w:lineRule="exact"/>
        <w:rPr>
          <w:rFonts w:eastAsia="標楷體"/>
          <w:sz w:val="32"/>
          <w:szCs w:val="28"/>
        </w:rPr>
      </w:pPr>
      <w:r w:rsidRPr="003B719D">
        <w:rPr>
          <w:rFonts w:eastAsia="標楷體" w:hint="eastAsia"/>
          <w:sz w:val="32"/>
          <w:szCs w:val="28"/>
        </w:rPr>
        <w:t>貳、上次會議提案決議執行情形報告：</w:t>
      </w:r>
    </w:p>
    <w:tbl>
      <w:tblPr>
        <w:tblStyle w:val="a8"/>
        <w:tblW w:w="10065" w:type="dxa"/>
        <w:tblInd w:w="108" w:type="dxa"/>
        <w:tblLook w:val="04A0"/>
      </w:tblPr>
      <w:tblGrid>
        <w:gridCol w:w="709"/>
        <w:gridCol w:w="2126"/>
        <w:gridCol w:w="1843"/>
        <w:gridCol w:w="3969"/>
        <w:gridCol w:w="709"/>
        <w:gridCol w:w="709"/>
      </w:tblGrid>
      <w:tr w:rsidR="00E52161" w:rsidRPr="003B719D" w:rsidTr="00533876">
        <w:tc>
          <w:tcPr>
            <w:tcW w:w="709" w:type="dxa"/>
            <w:vAlign w:val="center"/>
          </w:tcPr>
          <w:p w:rsidR="00E52161" w:rsidRPr="003B719D" w:rsidRDefault="00E52161" w:rsidP="00357979">
            <w:pPr>
              <w:pStyle w:val="ad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 w:rsidRPr="003B719D">
              <w:rPr>
                <w:rFonts w:eastAsia="標楷體" w:hint="eastAsia"/>
              </w:rPr>
              <w:t>案次</w:t>
            </w:r>
          </w:p>
        </w:tc>
        <w:tc>
          <w:tcPr>
            <w:tcW w:w="2126" w:type="dxa"/>
            <w:vAlign w:val="center"/>
          </w:tcPr>
          <w:p w:rsidR="00E52161" w:rsidRPr="003B719D" w:rsidRDefault="00E52161" w:rsidP="00357979">
            <w:pPr>
              <w:pStyle w:val="ad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 w:rsidRPr="003B719D">
              <w:rPr>
                <w:rFonts w:eastAsia="標楷體" w:hint="eastAsia"/>
              </w:rPr>
              <w:t>案由</w:t>
            </w:r>
          </w:p>
        </w:tc>
        <w:tc>
          <w:tcPr>
            <w:tcW w:w="1843" w:type="dxa"/>
            <w:vAlign w:val="center"/>
          </w:tcPr>
          <w:p w:rsidR="00E52161" w:rsidRPr="003B719D" w:rsidRDefault="00E52161" w:rsidP="00357979">
            <w:pPr>
              <w:pStyle w:val="ad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 w:rsidRPr="003B719D">
              <w:rPr>
                <w:rFonts w:eastAsia="標楷體" w:hint="eastAsia"/>
              </w:rPr>
              <w:t>決議</w:t>
            </w:r>
          </w:p>
        </w:tc>
        <w:tc>
          <w:tcPr>
            <w:tcW w:w="3969" w:type="dxa"/>
            <w:vAlign w:val="center"/>
          </w:tcPr>
          <w:p w:rsidR="00E52161" w:rsidRPr="003B719D" w:rsidRDefault="00E52161" w:rsidP="00357979">
            <w:pPr>
              <w:pStyle w:val="ad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 w:rsidRPr="003B719D">
              <w:rPr>
                <w:rFonts w:eastAsia="標楷體" w:hint="eastAsia"/>
              </w:rPr>
              <w:t>執行情形</w:t>
            </w:r>
          </w:p>
        </w:tc>
        <w:tc>
          <w:tcPr>
            <w:tcW w:w="709" w:type="dxa"/>
            <w:vAlign w:val="center"/>
          </w:tcPr>
          <w:p w:rsidR="00E52161" w:rsidRPr="003B719D" w:rsidRDefault="00E52161" w:rsidP="00357979">
            <w:pPr>
              <w:pStyle w:val="ad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 w:rsidRPr="003B719D">
              <w:rPr>
                <w:rFonts w:eastAsia="標楷體" w:hint="eastAsia"/>
              </w:rPr>
              <w:t>提案單位</w:t>
            </w:r>
          </w:p>
        </w:tc>
        <w:tc>
          <w:tcPr>
            <w:tcW w:w="709" w:type="dxa"/>
            <w:vAlign w:val="center"/>
          </w:tcPr>
          <w:p w:rsidR="00E52161" w:rsidRPr="003B719D" w:rsidRDefault="00E52161" w:rsidP="00357979">
            <w:pPr>
              <w:pStyle w:val="ad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 w:rsidRPr="003B719D">
              <w:rPr>
                <w:rFonts w:eastAsia="標楷體" w:hint="eastAsia"/>
              </w:rPr>
              <w:t>執行單位</w:t>
            </w:r>
          </w:p>
        </w:tc>
      </w:tr>
      <w:tr w:rsidR="0076010E" w:rsidRPr="003B719D" w:rsidTr="00533876">
        <w:tc>
          <w:tcPr>
            <w:tcW w:w="709" w:type="dxa"/>
            <w:vAlign w:val="center"/>
          </w:tcPr>
          <w:p w:rsidR="0076010E" w:rsidRPr="003B719D" w:rsidRDefault="0076010E" w:rsidP="00851E51">
            <w:pPr>
              <w:pStyle w:val="ad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Align w:val="center"/>
          </w:tcPr>
          <w:p w:rsidR="0076010E" w:rsidRPr="006902C6" w:rsidRDefault="002A34BF" w:rsidP="002A34BF">
            <w:pPr>
              <w:pStyle w:val="ad"/>
              <w:spacing w:line="300" w:lineRule="exact"/>
              <w:ind w:leftChars="0" w:left="0"/>
              <w:rPr>
                <w:rFonts w:eastAsia="標楷體"/>
              </w:rPr>
            </w:pPr>
            <w:r w:rsidRPr="006902C6">
              <w:rPr>
                <w:rFonts w:eastAsia="標楷體" w:hAnsi="標楷體"/>
                <w:color w:val="000000"/>
              </w:rPr>
              <w:t>擬</w:t>
            </w:r>
            <w:r w:rsidRPr="006902C6">
              <w:rPr>
                <w:rFonts w:eastAsia="標楷體" w:hAnsi="標楷體" w:hint="eastAsia"/>
                <w:color w:val="000000"/>
              </w:rPr>
              <w:t>停刊「國立臺南大學環境與生態學報」</w:t>
            </w:r>
            <w:r w:rsidRPr="006902C6">
              <w:rPr>
                <w:rFonts w:eastAsia="標楷體" w:hAnsi="標楷體"/>
                <w:color w:val="000000"/>
              </w:rPr>
              <w:t>案</w:t>
            </w:r>
          </w:p>
        </w:tc>
        <w:tc>
          <w:tcPr>
            <w:tcW w:w="1843" w:type="dxa"/>
            <w:vAlign w:val="center"/>
          </w:tcPr>
          <w:p w:rsidR="0076010E" w:rsidRPr="006902C6" w:rsidRDefault="002A34BF" w:rsidP="002A34BF">
            <w:pPr>
              <w:spacing w:line="300" w:lineRule="exact"/>
              <w:rPr>
                <w:rFonts w:eastAsia="標楷體"/>
              </w:rPr>
            </w:pPr>
            <w:r w:rsidRPr="006902C6">
              <w:rPr>
                <w:rFonts w:eastAsia="標楷體" w:hAnsi="標楷體" w:hint="eastAsia"/>
              </w:rPr>
              <w:t>停刊</w:t>
            </w:r>
          </w:p>
        </w:tc>
        <w:tc>
          <w:tcPr>
            <w:tcW w:w="3969" w:type="dxa"/>
            <w:vAlign w:val="center"/>
          </w:tcPr>
          <w:p w:rsidR="0076010E" w:rsidRPr="006902C6" w:rsidRDefault="002A34BF" w:rsidP="002A34BF">
            <w:pPr>
              <w:spacing w:line="300" w:lineRule="exact"/>
              <w:rPr>
                <w:rFonts w:eastAsia="標楷體"/>
              </w:rPr>
            </w:pPr>
            <w:r w:rsidRPr="006902C6">
              <w:rPr>
                <w:rFonts w:eastAsia="標楷體" w:hAnsi="標楷體" w:hint="eastAsia"/>
              </w:rPr>
              <w:t>提送</w:t>
            </w:r>
            <w:r w:rsidRPr="006902C6">
              <w:rPr>
                <w:rFonts w:eastAsia="標楷體" w:hint="eastAsia"/>
              </w:rPr>
              <w:t>12</w:t>
            </w:r>
            <w:r w:rsidRPr="006902C6">
              <w:rPr>
                <w:rFonts w:eastAsia="標楷體" w:hAnsi="標楷體" w:hint="eastAsia"/>
              </w:rPr>
              <w:t>月</w:t>
            </w:r>
            <w:r w:rsidRPr="006902C6">
              <w:rPr>
                <w:rFonts w:eastAsia="標楷體" w:hint="eastAsia"/>
              </w:rPr>
              <w:t>14</w:t>
            </w:r>
            <w:r w:rsidRPr="006902C6">
              <w:rPr>
                <w:rFonts w:eastAsia="標楷體" w:hAnsi="標楷體" w:hint="eastAsia"/>
              </w:rPr>
              <w:t>日南大學報指導委員會審議通過。</w:t>
            </w:r>
          </w:p>
        </w:tc>
        <w:tc>
          <w:tcPr>
            <w:tcW w:w="709" w:type="dxa"/>
            <w:vAlign w:val="center"/>
          </w:tcPr>
          <w:p w:rsidR="0076010E" w:rsidRPr="006902C6" w:rsidRDefault="002A34BF" w:rsidP="00534199">
            <w:pPr>
              <w:pStyle w:val="ad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 w:rsidRPr="006902C6">
              <w:rPr>
                <w:rFonts w:eastAsia="標楷體" w:hAnsi="標楷體" w:hint="eastAsia"/>
              </w:rPr>
              <w:t>環生學院</w:t>
            </w:r>
          </w:p>
        </w:tc>
        <w:tc>
          <w:tcPr>
            <w:tcW w:w="709" w:type="dxa"/>
            <w:vAlign w:val="center"/>
          </w:tcPr>
          <w:p w:rsidR="0076010E" w:rsidRPr="006902C6" w:rsidRDefault="002A34BF" w:rsidP="00534199">
            <w:pPr>
              <w:pStyle w:val="ad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 w:rsidRPr="006902C6">
              <w:rPr>
                <w:rFonts w:eastAsia="標楷體" w:hAnsi="標楷體" w:hint="eastAsia"/>
              </w:rPr>
              <w:t>環生學院</w:t>
            </w:r>
          </w:p>
        </w:tc>
      </w:tr>
      <w:tr w:rsidR="005E71DA" w:rsidRPr="003B719D" w:rsidTr="00533876">
        <w:tc>
          <w:tcPr>
            <w:tcW w:w="709" w:type="dxa"/>
            <w:vAlign w:val="center"/>
          </w:tcPr>
          <w:p w:rsidR="005E71DA" w:rsidRPr="003B719D" w:rsidRDefault="005E71DA" w:rsidP="00851E51">
            <w:pPr>
              <w:pStyle w:val="ad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Align w:val="center"/>
          </w:tcPr>
          <w:p w:rsidR="005E71DA" w:rsidRPr="006902C6" w:rsidRDefault="000A2E53" w:rsidP="0030011F">
            <w:pPr>
              <w:pStyle w:val="ad"/>
              <w:spacing w:line="300" w:lineRule="exact"/>
              <w:ind w:leftChars="0" w:left="0"/>
              <w:rPr>
                <w:rFonts w:eastAsia="標楷體"/>
              </w:rPr>
            </w:pPr>
            <w:r w:rsidRPr="006902C6">
              <w:rPr>
                <w:rFonts w:eastAsia="標楷體" w:hAnsi="標楷體"/>
              </w:rPr>
              <w:t>「國立臺南大學</w:t>
            </w:r>
            <w:r w:rsidRPr="006902C6">
              <w:rPr>
                <w:rFonts w:eastAsia="標楷體" w:hAnsi="標楷體" w:hint="eastAsia"/>
              </w:rPr>
              <w:t>學士班學生提前修讀</w:t>
            </w:r>
            <w:r w:rsidRPr="006902C6">
              <w:rPr>
                <w:rFonts w:eastAsia="標楷體" w:hAnsi="標楷體"/>
              </w:rPr>
              <w:t>生物科技學系</w:t>
            </w:r>
            <w:r w:rsidRPr="006902C6">
              <w:rPr>
                <w:rFonts w:eastAsia="標楷體" w:hAnsi="標楷體" w:hint="eastAsia"/>
              </w:rPr>
              <w:t>碩士班實施要點</w:t>
            </w:r>
            <w:r w:rsidRPr="006902C6">
              <w:rPr>
                <w:rFonts w:eastAsia="標楷體" w:hAnsi="標楷體"/>
              </w:rPr>
              <w:t>」修訂</w:t>
            </w:r>
            <w:r w:rsidRPr="006902C6">
              <w:rPr>
                <w:rFonts w:eastAsia="標楷體" w:hAnsi="標楷體" w:hint="eastAsia"/>
              </w:rPr>
              <w:t>案</w:t>
            </w:r>
          </w:p>
        </w:tc>
        <w:tc>
          <w:tcPr>
            <w:tcW w:w="1843" w:type="dxa"/>
            <w:vAlign w:val="center"/>
          </w:tcPr>
          <w:p w:rsidR="005E71DA" w:rsidRPr="006902C6" w:rsidRDefault="000A2E53" w:rsidP="00473014">
            <w:pPr>
              <w:pStyle w:val="ad"/>
              <w:spacing w:line="300" w:lineRule="exact"/>
              <w:ind w:leftChars="0" w:left="0"/>
              <w:rPr>
                <w:rFonts w:eastAsia="標楷體"/>
              </w:rPr>
            </w:pPr>
            <w:r w:rsidRPr="006902C6">
              <w:rPr>
                <w:rFonts w:eastAsia="標楷體" w:hAnsi="標楷體" w:hint="eastAsia"/>
              </w:rPr>
              <w:t>照案通過</w:t>
            </w:r>
          </w:p>
        </w:tc>
        <w:tc>
          <w:tcPr>
            <w:tcW w:w="3969" w:type="dxa"/>
            <w:vAlign w:val="center"/>
          </w:tcPr>
          <w:p w:rsidR="005E71DA" w:rsidRPr="006902C6" w:rsidRDefault="000A2E53" w:rsidP="00BA4AB1">
            <w:pPr>
              <w:spacing w:line="300" w:lineRule="exact"/>
              <w:rPr>
                <w:rFonts w:eastAsia="標楷體"/>
              </w:rPr>
            </w:pPr>
            <w:r w:rsidRPr="006902C6">
              <w:rPr>
                <w:rFonts w:eastAsia="標楷體" w:hAnsi="標楷體" w:hint="eastAsia"/>
              </w:rPr>
              <w:t>提送</w:t>
            </w:r>
            <w:r w:rsidRPr="006902C6">
              <w:rPr>
                <w:rFonts w:eastAsia="標楷體" w:hint="eastAsia"/>
              </w:rPr>
              <w:t>3</w:t>
            </w:r>
            <w:r w:rsidRPr="006902C6">
              <w:rPr>
                <w:rFonts w:eastAsia="標楷體" w:hAnsi="標楷體" w:hint="eastAsia"/>
              </w:rPr>
              <w:t>月</w:t>
            </w:r>
            <w:r w:rsidRPr="006902C6">
              <w:rPr>
                <w:rFonts w:eastAsia="標楷體" w:hint="eastAsia"/>
              </w:rPr>
              <w:t>25</w:t>
            </w:r>
            <w:r w:rsidRPr="006902C6">
              <w:rPr>
                <w:rFonts w:eastAsia="標楷體" w:hAnsi="標楷體" w:hint="eastAsia"/>
              </w:rPr>
              <w:t>日教務會議討論。</w:t>
            </w:r>
          </w:p>
        </w:tc>
        <w:tc>
          <w:tcPr>
            <w:tcW w:w="709" w:type="dxa"/>
            <w:vAlign w:val="center"/>
          </w:tcPr>
          <w:p w:rsidR="005E71DA" w:rsidRPr="006902C6" w:rsidRDefault="000A2E53" w:rsidP="00534199">
            <w:pPr>
              <w:pStyle w:val="ad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 w:rsidRPr="006902C6">
              <w:rPr>
                <w:rFonts w:eastAsia="標楷體" w:hAnsi="標楷體" w:hint="eastAsia"/>
              </w:rPr>
              <w:t>生科系</w:t>
            </w:r>
          </w:p>
        </w:tc>
        <w:tc>
          <w:tcPr>
            <w:tcW w:w="709" w:type="dxa"/>
            <w:vAlign w:val="center"/>
          </w:tcPr>
          <w:p w:rsidR="005E71DA" w:rsidRPr="006902C6" w:rsidRDefault="000A2E53" w:rsidP="00534199">
            <w:pPr>
              <w:pStyle w:val="ad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 w:rsidRPr="006902C6">
              <w:rPr>
                <w:rFonts w:eastAsia="標楷體" w:hAnsi="標楷體" w:hint="eastAsia"/>
              </w:rPr>
              <w:t>生科系</w:t>
            </w:r>
          </w:p>
        </w:tc>
      </w:tr>
      <w:tr w:rsidR="0023050D" w:rsidRPr="003B719D" w:rsidTr="00533876">
        <w:tc>
          <w:tcPr>
            <w:tcW w:w="709" w:type="dxa"/>
            <w:vAlign w:val="center"/>
          </w:tcPr>
          <w:p w:rsidR="0052017A" w:rsidRDefault="0052017A" w:rsidP="0052017A">
            <w:pPr>
              <w:pStyle w:val="ad"/>
              <w:spacing w:line="300" w:lineRule="exact"/>
              <w:ind w:leftChars="-133" w:left="-7" w:hangingChars="130" w:hanging="312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臨時</w:t>
            </w:r>
          </w:p>
          <w:p w:rsidR="0023050D" w:rsidRPr="000A2E53" w:rsidRDefault="0052017A" w:rsidP="0052017A">
            <w:pPr>
              <w:pStyle w:val="ad"/>
              <w:spacing w:line="300" w:lineRule="exact"/>
              <w:ind w:leftChars="-133" w:left="-7" w:hangingChars="130" w:hanging="312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動議</w:t>
            </w:r>
          </w:p>
        </w:tc>
        <w:tc>
          <w:tcPr>
            <w:tcW w:w="2126" w:type="dxa"/>
            <w:vAlign w:val="center"/>
          </w:tcPr>
          <w:p w:rsidR="0023050D" w:rsidRPr="006902C6" w:rsidRDefault="000A2E53" w:rsidP="00357979">
            <w:pPr>
              <w:pStyle w:val="ad"/>
              <w:spacing w:line="300" w:lineRule="exact"/>
              <w:ind w:leftChars="0" w:left="0"/>
              <w:rPr>
                <w:rFonts w:eastAsia="標楷體"/>
              </w:rPr>
            </w:pPr>
            <w:r w:rsidRPr="006902C6">
              <w:rPr>
                <w:rFonts w:eastAsia="標楷體" w:hAnsi="標楷體" w:hint="eastAsia"/>
              </w:rPr>
              <w:t>本校建教合作計畫行政管理費及結餘款支用要點</w:t>
            </w:r>
            <w:r w:rsidR="00CA5970">
              <w:rPr>
                <w:rFonts w:eastAsia="標楷體" w:hAnsi="標楷體" w:hint="eastAsia"/>
              </w:rPr>
              <w:t>關於</w:t>
            </w:r>
            <w:r w:rsidRPr="006902C6">
              <w:rPr>
                <w:rFonts w:eastAsia="標楷體" w:hAnsi="標楷體" w:hint="eastAsia"/>
              </w:rPr>
              <w:t>行政管理費案</w:t>
            </w:r>
          </w:p>
        </w:tc>
        <w:tc>
          <w:tcPr>
            <w:tcW w:w="1843" w:type="dxa"/>
            <w:vAlign w:val="center"/>
          </w:tcPr>
          <w:p w:rsidR="0023050D" w:rsidRPr="006902C6" w:rsidRDefault="006902C6" w:rsidP="00357979">
            <w:pPr>
              <w:pStyle w:val="ad"/>
              <w:spacing w:line="300" w:lineRule="exact"/>
              <w:ind w:leftChars="0" w:left="0"/>
              <w:rPr>
                <w:rFonts w:eastAsia="標楷體"/>
              </w:rPr>
            </w:pPr>
            <w:r w:rsidRPr="006902C6">
              <w:rPr>
                <w:rFonts w:eastAsia="標楷體" w:hint="eastAsia"/>
              </w:rPr>
              <w:t>由綠能系呈文建議修法</w:t>
            </w:r>
          </w:p>
        </w:tc>
        <w:tc>
          <w:tcPr>
            <w:tcW w:w="3969" w:type="dxa"/>
            <w:vAlign w:val="center"/>
          </w:tcPr>
          <w:p w:rsidR="00357979" w:rsidRDefault="0052017A" w:rsidP="00530CAA">
            <w:pPr>
              <w:pStyle w:val="ad"/>
              <w:spacing w:line="300" w:lineRule="exact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主秘意見：</w:t>
            </w:r>
            <w:r w:rsidR="001C30D2">
              <w:rPr>
                <w:rFonts w:eastAsia="標楷體" w:hint="eastAsia"/>
              </w:rPr>
              <w:t>所附資料具參考性，但各項資源及考量成本方式條件不同，不宜貿然採用。惟未來若評估而有修正必要時，應針對相關行政、空間使用、水電費等成本一併納入計算。</w:t>
            </w:r>
          </w:p>
          <w:p w:rsidR="001C30D2" w:rsidRPr="006902C6" w:rsidRDefault="001C30D2" w:rsidP="00530CAA">
            <w:pPr>
              <w:pStyle w:val="ad"/>
              <w:spacing w:line="300" w:lineRule="exact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校長意見：請研發處將綠能系意見納入日後修正行政管理費之參考。</w:t>
            </w:r>
          </w:p>
        </w:tc>
        <w:tc>
          <w:tcPr>
            <w:tcW w:w="709" w:type="dxa"/>
            <w:vAlign w:val="center"/>
          </w:tcPr>
          <w:p w:rsidR="0023050D" w:rsidRPr="006902C6" w:rsidRDefault="006902C6" w:rsidP="00357979">
            <w:pPr>
              <w:pStyle w:val="ad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綠能系</w:t>
            </w:r>
          </w:p>
        </w:tc>
        <w:tc>
          <w:tcPr>
            <w:tcW w:w="709" w:type="dxa"/>
            <w:vAlign w:val="center"/>
          </w:tcPr>
          <w:p w:rsidR="0023050D" w:rsidRPr="006902C6" w:rsidRDefault="006902C6" w:rsidP="00357979">
            <w:pPr>
              <w:pStyle w:val="ad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綠能系</w:t>
            </w:r>
          </w:p>
        </w:tc>
      </w:tr>
    </w:tbl>
    <w:p w:rsidR="006809D4" w:rsidRPr="003B719D" w:rsidRDefault="006809D4" w:rsidP="0072766D">
      <w:pPr>
        <w:spacing w:line="340" w:lineRule="exact"/>
        <w:rPr>
          <w:rFonts w:eastAsia="標楷體"/>
          <w:sz w:val="28"/>
          <w:szCs w:val="28"/>
        </w:rPr>
      </w:pPr>
    </w:p>
    <w:p w:rsidR="00E52161" w:rsidRPr="003B719D" w:rsidRDefault="00E52161" w:rsidP="0072766D">
      <w:pPr>
        <w:spacing w:line="340" w:lineRule="exact"/>
        <w:rPr>
          <w:rFonts w:eastAsia="標楷體"/>
          <w:sz w:val="28"/>
          <w:szCs w:val="28"/>
        </w:rPr>
      </w:pPr>
    </w:p>
    <w:p w:rsidR="001C30D2" w:rsidRDefault="001C30D2" w:rsidP="008F62E3">
      <w:pPr>
        <w:spacing w:afterLines="50" w:line="340" w:lineRule="exact"/>
        <w:ind w:left="640" w:hangingChars="200" w:hanging="640"/>
        <w:rPr>
          <w:rFonts w:eastAsia="標楷體"/>
          <w:sz w:val="32"/>
          <w:szCs w:val="28"/>
        </w:rPr>
        <w:sectPr w:rsidR="001C30D2" w:rsidSect="006B31BA">
          <w:footerReference w:type="even" r:id="rId8"/>
          <w:footerReference w:type="default" r:id="rId9"/>
          <w:pgSz w:w="11906" w:h="16838"/>
          <w:pgMar w:top="907" w:right="1134" w:bottom="907" w:left="1134" w:header="567" w:footer="567" w:gutter="0"/>
          <w:cols w:space="425"/>
          <w:docGrid w:type="lines" w:linePitch="360"/>
        </w:sectPr>
      </w:pPr>
    </w:p>
    <w:p w:rsidR="0072766D" w:rsidRPr="003B719D" w:rsidRDefault="004B13DE" w:rsidP="008F62E3">
      <w:pPr>
        <w:spacing w:afterLines="50" w:line="340" w:lineRule="exact"/>
        <w:ind w:left="640" w:hangingChars="200" w:hanging="640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lastRenderedPageBreak/>
        <w:t>肆</w:t>
      </w:r>
      <w:r w:rsidR="0072766D" w:rsidRPr="003B719D">
        <w:rPr>
          <w:rFonts w:eastAsia="標楷體" w:hint="eastAsia"/>
          <w:sz w:val="32"/>
          <w:szCs w:val="28"/>
        </w:rPr>
        <w:t>、</w:t>
      </w:r>
      <w:r w:rsidR="00D42BB4" w:rsidRPr="003B719D">
        <w:rPr>
          <w:rFonts w:eastAsia="標楷體" w:hint="eastAsia"/>
          <w:sz w:val="32"/>
          <w:szCs w:val="28"/>
        </w:rPr>
        <w:t>提案討論</w:t>
      </w:r>
    </w:p>
    <w:p w:rsidR="00535623" w:rsidRPr="003B719D" w:rsidRDefault="00535623" w:rsidP="008F62E3">
      <w:pPr>
        <w:adjustRightInd w:val="0"/>
        <w:snapToGrid w:val="0"/>
        <w:spacing w:beforeLines="50"/>
        <w:ind w:rightChars="-270" w:right="-648"/>
        <w:rPr>
          <w:rFonts w:eastAsia="標楷體"/>
          <w:sz w:val="28"/>
          <w:szCs w:val="28"/>
          <w:bdr w:val="single" w:sz="4" w:space="0" w:color="auto"/>
        </w:rPr>
      </w:pPr>
      <w:r w:rsidRPr="003B719D">
        <w:rPr>
          <w:rFonts w:eastAsia="標楷體" w:hint="eastAsia"/>
          <w:sz w:val="28"/>
          <w:szCs w:val="28"/>
          <w:bdr w:val="single" w:sz="4" w:space="0" w:color="auto"/>
        </w:rPr>
        <w:t>提案</w:t>
      </w:r>
      <w:r>
        <w:rPr>
          <w:rFonts w:eastAsia="標楷體" w:hint="eastAsia"/>
          <w:sz w:val="28"/>
          <w:szCs w:val="28"/>
          <w:bdr w:val="single" w:sz="4" w:space="0" w:color="auto"/>
        </w:rPr>
        <w:t>一</w:t>
      </w:r>
      <w:r w:rsidRPr="003B719D">
        <w:rPr>
          <w:rFonts w:eastAsia="標楷體" w:hint="eastAsia"/>
          <w:sz w:val="28"/>
          <w:szCs w:val="28"/>
        </w:rPr>
        <w:t xml:space="preserve">　　　　　　　　　　　　　</w:t>
      </w:r>
      <w:r w:rsidRPr="003B719D">
        <w:rPr>
          <w:rFonts w:eastAsia="標楷體" w:hint="eastAsia"/>
          <w:color w:val="000000"/>
          <w:sz w:val="28"/>
          <w:szCs w:val="28"/>
        </w:rPr>
        <w:t xml:space="preserve">　　　　　　</w:t>
      </w:r>
      <w:r>
        <w:rPr>
          <w:rFonts w:eastAsia="標楷體" w:hint="eastAsia"/>
          <w:color w:val="000000"/>
          <w:sz w:val="28"/>
          <w:szCs w:val="28"/>
        </w:rPr>
        <w:t xml:space="preserve">      </w:t>
      </w:r>
      <w:r w:rsidRPr="003B719D">
        <w:rPr>
          <w:rFonts w:eastAsia="標楷體" w:hint="eastAsia"/>
          <w:color w:val="000000"/>
          <w:sz w:val="28"/>
          <w:szCs w:val="28"/>
        </w:rPr>
        <w:t>提案單位：</w:t>
      </w:r>
      <w:r>
        <w:rPr>
          <w:rFonts w:eastAsia="標楷體" w:hint="eastAsia"/>
          <w:color w:val="000000"/>
          <w:sz w:val="28"/>
          <w:szCs w:val="28"/>
        </w:rPr>
        <w:t>環生學院</w:t>
      </w:r>
    </w:p>
    <w:p w:rsidR="00535623" w:rsidRPr="003B719D" w:rsidRDefault="00535623" w:rsidP="008F62E3">
      <w:pPr>
        <w:spacing w:beforeLines="20" w:line="400" w:lineRule="exact"/>
        <w:ind w:left="868" w:hanging="868"/>
        <w:rPr>
          <w:rFonts w:eastAsia="標楷體"/>
          <w:b/>
          <w:color w:val="000000"/>
          <w:sz w:val="28"/>
          <w:szCs w:val="28"/>
        </w:rPr>
      </w:pPr>
      <w:r w:rsidRPr="003B719D">
        <w:rPr>
          <w:rFonts w:eastAsia="標楷體" w:hint="eastAsia"/>
          <w:b/>
          <w:color w:val="000000"/>
          <w:sz w:val="28"/>
          <w:szCs w:val="28"/>
        </w:rPr>
        <w:t>案由：</w:t>
      </w:r>
      <w:r>
        <w:rPr>
          <w:rFonts w:eastAsia="標楷體" w:hint="eastAsia"/>
          <w:b/>
          <w:sz w:val="28"/>
          <w:szCs w:val="28"/>
        </w:rPr>
        <w:t>成立</w:t>
      </w:r>
      <w:r>
        <w:rPr>
          <w:rFonts w:eastAsia="標楷體" w:hint="eastAsia"/>
          <w:b/>
          <w:color w:val="000000"/>
          <w:sz w:val="28"/>
          <w:szCs w:val="28"/>
        </w:rPr>
        <w:t>院級貴重儀器實驗室</w:t>
      </w:r>
      <w:r w:rsidR="00995353">
        <w:rPr>
          <w:rFonts w:eastAsia="標楷體" w:hint="eastAsia"/>
          <w:b/>
          <w:color w:val="000000"/>
          <w:sz w:val="28"/>
          <w:szCs w:val="28"/>
        </w:rPr>
        <w:t>，</w:t>
      </w:r>
      <w:r w:rsidR="00995353" w:rsidRPr="00632F44">
        <w:rPr>
          <w:rFonts w:eastAsia="標楷體"/>
          <w:b/>
          <w:sz w:val="28"/>
          <w:szCs w:val="28"/>
        </w:rPr>
        <w:t>請討論</w:t>
      </w:r>
      <w:r w:rsidRPr="003B719D">
        <w:rPr>
          <w:rFonts w:eastAsia="標楷體"/>
          <w:b/>
          <w:color w:val="000000"/>
          <w:sz w:val="28"/>
          <w:szCs w:val="28"/>
        </w:rPr>
        <w:t>。</w:t>
      </w:r>
    </w:p>
    <w:p w:rsidR="00535623" w:rsidRPr="00592400" w:rsidRDefault="00535623" w:rsidP="008F62E3">
      <w:pPr>
        <w:spacing w:beforeLines="20" w:line="400" w:lineRule="exact"/>
        <w:ind w:left="868" w:hanging="868"/>
        <w:rPr>
          <w:rFonts w:eastAsia="標楷體"/>
          <w:b/>
          <w:color w:val="000000"/>
          <w:sz w:val="26"/>
          <w:szCs w:val="26"/>
        </w:rPr>
      </w:pPr>
      <w:r w:rsidRPr="00592400">
        <w:rPr>
          <w:rFonts w:eastAsia="標楷體" w:hint="eastAsia"/>
          <w:b/>
          <w:color w:val="000000"/>
          <w:sz w:val="26"/>
          <w:szCs w:val="26"/>
        </w:rPr>
        <w:t>說明：</w:t>
      </w:r>
    </w:p>
    <w:p w:rsidR="00535623" w:rsidRDefault="00535623" w:rsidP="00851E51">
      <w:pPr>
        <w:pStyle w:val="ad"/>
        <w:numPr>
          <w:ilvl w:val="0"/>
          <w:numId w:val="2"/>
        </w:numPr>
        <w:tabs>
          <w:tab w:val="clear" w:pos="540"/>
          <w:tab w:val="num" w:pos="714"/>
        </w:tabs>
        <w:ind w:leftChars="0" w:left="714" w:hanging="534"/>
        <w:jc w:val="both"/>
        <w:rPr>
          <w:rFonts w:eastAsia="標楷體" w:hAnsi="標楷體"/>
          <w:sz w:val="26"/>
          <w:szCs w:val="26"/>
        </w:rPr>
      </w:pPr>
      <w:r w:rsidRPr="00DF53AD">
        <w:rPr>
          <w:rFonts w:eastAsia="標楷體" w:hAnsi="標楷體" w:hint="eastAsia"/>
          <w:sz w:val="26"/>
          <w:szCs w:val="26"/>
        </w:rPr>
        <w:t>本學院貴重儀器共</w:t>
      </w:r>
      <w:r>
        <w:rPr>
          <w:rFonts w:eastAsia="標楷體" w:hAnsi="標楷體" w:hint="eastAsia"/>
          <w:sz w:val="26"/>
          <w:szCs w:val="26"/>
        </w:rPr>
        <w:t>13</w:t>
      </w:r>
      <w:r>
        <w:rPr>
          <w:rFonts w:eastAsia="標楷體" w:hAnsi="標楷體" w:hint="eastAsia"/>
          <w:sz w:val="26"/>
          <w:szCs w:val="26"/>
        </w:rPr>
        <w:t>座</w:t>
      </w:r>
      <w:r w:rsidR="004F5692">
        <w:rPr>
          <w:rFonts w:eastAsia="標楷體" w:hAnsi="標楷體" w:hint="eastAsia"/>
          <w:sz w:val="26"/>
          <w:szCs w:val="26"/>
        </w:rPr>
        <w:t>（如表一所示）</w:t>
      </w:r>
      <w:r>
        <w:rPr>
          <w:rFonts w:eastAsia="標楷體" w:hAnsi="標楷體" w:hint="eastAsia"/>
          <w:sz w:val="26"/>
          <w:szCs w:val="26"/>
        </w:rPr>
        <w:t>，生科系大部分集中於府城校區格致樓貴重儀器室管理，綠能系與生態系貴儀則置放於榮譽教學中心</w:t>
      </w:r>
      <w:r w:rsidR="00EC6479">
        <w:rPr>
          <w:rFonts w:eastAsia="標楷體" w:hAnsi="標楷體" w:hint="eastAsia"/>
          <w:sz w:val="26"/>
          <w:szCs w:val="26"/>
        </w:rPr>
        <w:t>該系之</w:t>
      </w:r>
      <w:r>
        <w:rPr>
          <w:rFonts w:eastAsia="標楷體" w:hAnsi="標楷體" w:hint="eastAsia"/>
          <w:sz w:val="26"/>
          <w:szCs w:val="26"/>
        </w:rPr>
        <w:t>貴重儀器室。</w:t>
      </w:r>
    </w:p>
    <w:p w:rsidR="00535623" w:rsidRDefault="00535623" w:rsidP="00851E51">
      <w:pPr>
        <w:pStyle w:val="ad"/>
        <w:numPr>
          <w:ilvl w:val="0"/>
          <w:numId w:val="2"/>
        </w:numPr>
        <w:tabs>
          <w:tab w:val="clear" w:pos="540"/>
          <w:tab w:val="num" w:pos="714"/>
        </w:tabs>
        <w:ind w:leftChars="0" w:left="714" w:hanging="534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為</w:t>
      </w:r>
      <w:r w:rsidRPr="009A72FD">
        <w:rPr>
          <w:rFonts w:eastAsia="標楷體" w:hAnsiTheme="minorEastAsia" w:hint="eastAsia"/>
          <w:sz w:val="26"/>
          <w:szCs w:val="26"/>
        </w:rPr>
        <w:t>提高儀器效率及提升學術水準，整合</w:t>
      </w:r>
      <w:r w:rsidR="005B6CA2">
        <w:rPr>
          <w:rFonts w:eastAsia="標楷體" w:hAnsiTheme="minorEastAsia" w:hint="eastAsia"/>
          <w:sz w:val="26"/>
          <w:szCs w:val="26"/>
        </w:rPr>
        <w:t>及善加</w:t>
      </w:r>
      <w:r w:rsidRPr="009A72FD">
        <w:rPr>
          <w:rFonts w:eastAsia="標楷體" w:hAnsiTheme="minorEastAsia" w:hint="eastAsia"/>
          <w:sz w:val="26"/>
          <w:szCs w:val="26"/>
        </w:rPr>
        <w:t>利用院內貴重儀器資源，</w:t>
      </w:r>
      <w:r w:rsidR="005B6CA2">
        <w:rPr>
          <w:rFonts w:eastAsia="標楷體" w:hAnsiTheme="minorEastAsia" w:hint="eastAsia"/>
          <w:sz w:val="26"/>
          <w:szCs w:val="26"/>
        </w:rPr>
        <w:t>有</w:t>
      </w:r>
      <w:r>
        <w:rPr>
          <w:rFonts w:eastAsia="標楷體" w:hAnsiTheme="minorEastAsia" w:hint="eastAsia"/>
          <w:sz w:val="26"/>
          <w:szCs w:val="26"/>
        </w:rPr>
        <w:t>成立</w:t>
      </w:r>
      <w:r>
        <w:rPr>
          <w:rFonts w:eastAsia="標楷體" w:hAnsi="標楷體" w:hint="eastAsia"/>
          <w:sz w:val="26"/>
          <w:szCs w:val="26"/>
        </w:rPr>
        <w:t>院級貴重儀器室之必要。</w:t>
      </w:r>
    </w:p>
    <w:p w:rsidR="00B47FBB" w:rsidRPr="009B60D1" w:rsidRDefault="004F5692" w:rsidP="008F62E3">
      <w:pPr>
        <w:pStyle w:val="ad"/>
        <w:spacing w:beforeLines="30"/>
        <w:ind w:leftChars="0" w:left="714"/>
        <w:jc w:val="center"/>
        <w:rPr>
          <w:rFonts w:eastAsia="標楷體" w:hAnsi="標楷體"/>
          <w:b/>
          <w:sz w:val="26"/>
          <w:szCs w:val="26"/>
        </w:rPr>
      </w:pPr>
      <w:r w:rsidRPr="009B60D1">
        <w:rPr>
          <w:rFonts w:eastAsia="標楷體" w:hAnsi="標楷體" w:hint="eastAsia"/>
          <w:b/>
          <w:sz w:val="26"/>
          <w:szCs w:val="26"/>
        </w:rPr>
        <w:t>表一</w:t>
      </w:r>
      <w:r w:rsidRPr="009B60D1">
        <w:rPr>
          <w:rFonts w:eastAsia="標楷體" w:hAnsi="標楷體" w:hint="eastAsia"/>
          <w:b/>
          <w:sz w:val="26"/>
          <w:szCs w:val="26"/>
        </w:rPr>
        <w:t xml:space="preserve"> </w:t>
      </w:r>
      <w:r w:rsidR="00B47FBB" w:rsidRPr="009B60D1">
        <w:rPr>
          <w:rFonts w:eastAsia="標楷體" w:hAnsi="標楷體" w:hint="eastAsia"/>
          <w:b/>
          <w:sz w:val="26"/>
          <w:szCs w:val="26"/>
        </w:rPr>
        <w:t>97-102</w:t>
      </w:r>
      <w:r w:rsidR="00B47FBB" w:rsidRPr="009B60D1">
        <w:rPr>
          <w:rFonts w:eastAsia="標楷體" w:hAnsi="標楷體" w:hint="eastAsia"/>
          <w:b/>
          <w:sz w:val="26"/>
          <w:szCs w:val="26"/>
        </w:rPr>
        <w:t>年環生學院貴重儀器一覽表</w:t>
      </w:r>
    </w:p>
    <w:tbl>
      <w:tblPr>
        <w:tblStyle w:val="a8"/>
        <w:tblW w:w="5000" w:type="pct"/>
        <w:tblLook w:val="04A0"/>
      </w:tblPr>
      <w:tblGrid>
        <w:gridCol w:w="790"/>
        <w:gridCol w:w="792"/>
        <w:gridCol w:w="1080"/>
        <w:gridCol w:w="1132"/>
        <w:gridCol w:w="3301"/>
        <w:gridCol w:w="2325"/>
      </w:tblGrid>
      <w:tr w:rsidR="00535623" w:rsidRPr="001A75A0" w:rsidTr="006769B3">
        <w:tc>
          <w:tcPr>
            <w:tcW w:w="419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center"/>
              <w:rPr>
                <w:rFonts w:eastAsia="標楷體"/>
              </w:rPr>
            </w:pPr>
            <w:r w:rsidRPr="001A75A0">
              <w:rPr>
                <w:rFonts w:eastAsia="標楷體" w:hint="eastAsia"/>
              </w:rPr>
              <w:t>年度</w:t>
            </w:r>
          </w:p>
        </w:tc>
        <w:tc>
          <w:tcPr>
            <w:tcW w:w="420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center"/>
              <w:rPr>
                <w:rFonts w:eastAsia="標楷體"/>
              </w:rPr>
            </w:pPr>
            <w:r w:rsidRPr="001A75A0">
              <w:rPr>
                <w:rFonts w:eastAsia="標楷體" w:hint="eastAsia"/>
              </w:rPr>
              <w:t>排序</w:t>
            </w:r>
          </w:p>
        </w:tc>
        <w:tc>
          <w:tcPr>
            <w:tcW w:w="573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center"/>
              <w:rPr>
                <w:rFonts w:eastAsia="標楷體"/>
              </w:rPr>
            </w:pPr>
            <w:r w:rsidRPr="001A75A0">
              <w:rPr>
                <w:rFonts w:eastAsia="標楷體" w:hint="eastAsia"/>
              </w:rPr>
              <w:t>系所</w:t>
            </w:r>
          </w:p>
        </w:tc>
        <w:tc>
          <w:tcPr>
            <w:tcW w:w="601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center"/>
              <w:rPr>
                <w:rFonts w:eastAsia="標楷體"/>
              </w:rPr>
            </w:pPr>
            <w:r w:rsidRPr="001A75A0">
              <w:rPr>
                <w:rFonts w:eastAsia="標楷體" w:hint="eastAsia"/>
              </w:rPr>
              <w:t>申請人</w:t>
            </w:r>
          </w:p>
        </w:tc>
        <w:tc>
          <w:tcPr>
            <w:tcW w:w="1752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center"/>
              <w:rPr>
                <w:rFonts w:eastAsia="標楷體"/>
              </w:rPr>
            </w:pPr>
            <w:r w:rsidRPr="001A75A0">
              <w:rPr>
                <w:rFonts w:eastAsia="標楷體" w:hint="eastAsia"/>
              </w:rPr>
              <w:t>儀器項目名稱</w:t>
            </w:r>
          </w:p>
        </w:tc>
        <w:tc>
          <w:tcPr>
            <w:tcW w:w="1234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center"/>
              <w:rPr>
                <w:rFonts w:eastAsia="標楷體"/>
              </w:rPr>
            </w:pPr>
            <w:r w:rsidRPr="001A75A0">
              <w:rPr>
                <w:rFonts w:eastAsia="標楷體" w:hint="eastAsia"/>
              </w:rPr>
              <w:t>空間規劃</w:t>
            </w:r>
          </w:p>
        </w:tc>
      </w:tr>
      <w:tr w:rsidR="00535623" w:rsidRPr="001A75A0" w:rsidTr="006769B3">
        <w:tc>
          <w:tcPr>
            <w:tcW w:w="419" w:type="pct"/>
            <w:vMerge w:val="restart"/>
            <w:vAlign w:val="center"/>
          </w:tcPr>
          <w:p w:rsidR="00535623" w:rsidRPr="00D12A15" w:rsidRDefault="00535623" w:rsidP="00D12A15">
            <w:pPr>
              <w:spacing w:line="400" w:lineRule="exact"/>
              <w:jc w:val="center"/>
              <w:rPr>
                <w:rFonts w:eastAsia="標楷體"/>
              </w:rPr>
            </w:pPr>
            <w:r w:rsidRPr="00D12A15">
              <w:rPr>
                <w:rFonts w:eastAsia="標楷體" w:hint="eastAsia"/>
              </w:rPr>
              <w:t>97</w:t>
            </w:r>
          </w:p>
        </w:tc>
        <w:tc>
          <w:tcPr>
            <w:tcW w:w="420" w:type="pct"/>
            <w:vAlign w:val="center"/>
          </w:tcPr>
          <w:p w:rsidR="00535623" w:rsidRPr="008D046D" w:rsidRDefault="00535623" w:rsidP="00851E51">
            <w:pPr>
              <w:pStyle w:val="ad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</w:rPr>
            </w:pPr>
          </w:p>
        </w:tc>
        <w:tc>
          <w:tcPr>
            <w:tcW w:w="573" w:type="pct"/>
            <w:vAlign w:val="center"/>
          </w:tcPr>
          <w:p w:rsidR="00535623" w:rsidRPr="00CF471A" w:rsidRDefault="00535623" w:rsidP="006769B3">
            <w:pPr>
              <w:spacing w:line="400" w:lineRule="exact"/>
              <w:jc w:val="both"/>
              <w:rPr>
                <w:rFonts w:eastAsia="標楷體"/>
                <w:szCs w:val="26"/>
              </w:rPr>
            </w:pPr>
            <w:r w:rsidRPr="00CF471A">
              <w:rPr>
                <w:rFonts w:eastAsia="標楷體" w:hint="eastAsia"/>
                <w:szCs w:val="26"/>
              </w:rPr>
              <w:t>環生所</w:t>
            </w:r>
          </w:p>
        </w:tc>
        <w:tc>
          <w:tcPr>
            <w:tcW w:w="601" w:type="pct"/>
            <w:vAlign w:val="center"/>
          </w:tcPr>
          <w:p w:rsidR="00535623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黃家勤</w:t>
            </w:r>
          </w:p>
        </w:tc>
        <w:tc>
          <w:tcPr>
            <w:tcW w:w="1752" w:type="pct"/>
            <w:vAlign w:val="center"/>
          </w:tcPr>
          <w:p w:rsidR="00535623" w:rsidRPr="002961DA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2961DA">
              <w:rPr>
                <w:rFonts w:eastAsia="標楷體" w:hint="eastAsia"/>
                <w:sz w:val="26"/>
                <w:szCs w:val="26"/>
              </w:rPr>
              <w:t>總有機碳偵測儀</w:t>
            </w:r>
            <w:r w:rsidRPr="002961DA">
              <w:rPr>
                <w:rFonts w:eastAsia="標楷體" w:hint="eastAsia"/>
                <w:sz w:val="26"/>
                <w:szCs w:val="26"/>
              </w:rPr>
              <w:t>(TOC)</w:t>
            </w:r>
          </w:p>
        </w:tc>
        <w:tc>
          <w:tcPr>
            <w:tcW w:w="1234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both"/>
              <w:rPr>
                <w:rFonts w:eastAsia="標楷體"/>
              </w:rPr>
            </w:pPr>
            <w:r w:rsidRPr="001A75A0">
              <w:rPr>
                <w:rFonts w:eastAsia="標楷體" w:hint="eastAsia"/>
              </w:rPr>
              <w:t>生態系精密儀器室</w:t>
            </w:r>
          </w:p>
        </w:tc>
      </w:tr>
      <w:tr w:rsidR="00535623" w:rsidRPr="001A75A0" w:rsidTr="006769B3">
        <w:tc>
          <w:tcPr>
            <w:tcW w:w="419" w:type="pct"/>
            <w:vMerge/>
            <w:vAlign w:val="center"/>
          </w:tcPr>
          <w:p w:rsidR="00535623" w:rsidRPr="00D12A15" w:rsidRDefault="00535623" w:rsidP="00D12A1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20" w:type="pct"/>
            <w:vAlign w:val="center"/>
          </w:tcPr>
          <w:p w:rsidR="00535623" w:rsidRPr="008D046D" w:rsidRDefault="00535623" w:rsidP="00851E51">
            <w:pPr>
              <w:pStyle w:val="ad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</w:rPr>
            </w:pPr>
          </w:p>
        </w:tc>
        <w:tc>
          <w:tcPr>
            <w:tcW w:w="573" w:type="pct"/>
            <w:vAlign w:val="center"/>
          </w:tcPr>
          <w:p w:rsidR="00535623" w:rsidRPr="00CF471A" w:rsidRDefault="00535623" w:rsidP="006769B3">
            <w:pPr>
              <w:spacing w:line="400" w:lineRule="exact"/>
              <w:jc w:val="both"/>
              <w:rPr>
                <w:rFonts w:eastAsia="標楷體"/>
                <w:szCs w:val="26"/>
              </w:rPr>
            </w:pPr>
            <w:r w:rsidRPr="00CF471A">
              <w:rPr>
                <w:rFonts w:eastAsia="標楷體" w:hint="eastAsia"/>
                <w:szCs w:val="26"/>
              </w:rPr>
              <w:t>綠能所</w:t>
            </w:r>
          </w:p>
        </w:tc>
        <w:tc>
          <w:tcPr>
            <w:tcW w:w="601" w:type="pct"/>
            <w:vAlign w:val="center"/>
          </w:tcPr>
          <w:p w:rsidR="00535623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黃鎮江</w:t>
            </w:r>
          </w:p>
        </w:tc>
        <w:tc>
          <w:tcPr>
            <w:tcW w:w="1752" w:type="pct"/>
            <w:vAlign w:val="center"/>
          </w:tcPr>
          <w:p w:rsidR="00535623" w:rsidRPr="002961DA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2961DA">
              <w:rPr>
                <w:rFonts w:eastAsia="標楷體" w:hint="eastAsia"/>
                <w:sz w:val="26"/>
                <w:szCs w:val="26"/>
              </w:rPr>
              <w:t>燃料電池測試系統</w:t>
            </w:r>
          </w:p>
        </w:tc>
        <w:tc>
          <w:tcPr>
            <w:tcW w:w="1234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both"/>
              <w:rPr>
                <w:rFonts w:eastAsia="標楷體"/>
              </w:rPr>
            </w:pPr>
            <w:r w:rsidRPr="001A75A0">
              <w:rPr>
                <w:rFonts w:eastAsia="標楷體" w:hint="eastAsia"/>
              </w:rPr>
              <w:t>綠能系貴重儀器室</w:t>
            </w:r>
          </w:p>
        </w:tc>
      </w:tr>
      <w:tr w:rsidR="00535623" w:rsidRPr="001A75A0" w:rsidTr="006769B3">
        <w:tc>
          <w:tcPr>
            <w:tcW w:w="419" w:type="pct"/>
            <w:vMerge/>
            <w:vAlign w:val="center"/>
          </w:tcPr>
          <w:p w:rsidR="00535623" w:rsidRPr="00D12A15" w:rsidRDefault="00535623" w:rsidP="00D12A1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20" w:type="pct"/>
            <w:vAlign w:val="center"/>
          </w:tcPr>
          <w:p w:rsidR="00535623" w:rsidRPr="008D046D" w:rsidRDefault="00535623" w:rsidP="00851E51">
            <w:pPr>
              <w:pStyle w:val="ad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</w:rPr>
            </w:pPr>
          </w:p>
        </w:tc>
        <w:tc>
          <w:tcPr>
            <w:tcW w:w="573" w:type="pct"/>
            <w:vAlign w:val="center"/>
          </w:tcPr>
          <w:p w:rsidR="00535623" w:rsidRPr="00CF471A" w:rsidRDefault="00535623" w:rsidP="006769B3">
            <w:pPr>
              <w:spacing w:line="400" w:lineRule="exact"/>
              <w:jc w:val="both"/>
              <w:rPr>
                <w:rFonts w:eastAsia="標楷體"/>
                <w:szCs w:val="26"/>
              </w:rPr>
            </w:pPr>
            <w:r w:rsidRPr="00CF471A">
              <w:rPr>
                <w:rFonts w:eastAsia="標楷體" w:hint="eastAsia"/>
                <w:szCs w:val="26"/>
              </w:rPr>
              <w:t>生科系</w:t>
            </w:r>
          </w:p>
        </w:tc>
        <w:tc>
          <w:tcPr>
            <w:tcW w:w="601" w:type="pct"/>
            <w:vAlign w:val="center"/>
          </w:tcPr>
          <w:p w:rsidR="00535623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52" w:type="pct"/>
            <w:vAlign w:val="center"/>
          </w:tcPr>
          <w:p w:rsidR="00535623" w:rsidRPr="002961DA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2961DA">
              <w:rPr>
                <w:rFonts w:eastAsia="標楷體" w:hint="eastAsia"/>
                <w:sz w:val="26"/>
                <w:szCs w:val="26"/>
              </w:rPr>
              <w:t>落地式超高速冷凍離心機</w:t>
            </w:r>
          </w:p>
        </w:tc>
        <w:tc>
          <w:tcPr>
            <w:tcW w:w="1234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35623" w:rsidRPr="001A75A0" w:rsidTr="006769B3">
        <w:trPr>
          <w:trHeight w:val="248"/>
        </w:trPr>
        <w:tc>
          <w:tcPr>
            <w:tcW w:w="419" w:type="pct"/>
            <w:vMerge w:val="restart"/>
            <w:vAlign w:val="center"/>
          </w:tcPr>
          <w:p w:rsidR="00535623" w:rsidRPr="00D12A15" w:rsidRDefault="00535623" w:rsidP="00D12A15">
            <w:pPr>
              <w:spacing w:line="400" w:lineRule="exact"/>
              <w:jc w:val="center"/>
              <w:rPr>
                <w:rFonts w:eastAsia="標楷體"/>
              </w:rPr>
            </w:pPr>
            <w:r w:rsidRPr="00D12A15">
              <w:rPr>
                <w:rFonts w:eastAsia="標楷體" w:hint="eastAsia"/>
              </w:rPr>
              <w:t>98</w:t>
            </w:r>
          </w:p>
        </w:tc>
        <w:tc>
          <w:tcPr>
            <w:tcW w:w="420" w:type="pct"/>
            <w:vAlign w:val="center"/>
          </w:tcPr>
          <w:p w:rsidR="00535623" w:rsidRPr="008D046D" w:rsidRDefault="00535623" w:rsidP="00851E51">
            <w:pPr>
              <w:pStyle w:val="ad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3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1A75A0">
              <w:rPr>
                <w:rFonts w:eastAsia="標楷體" w:hint="eastAsia"/>
                <w:sz w:val="26"/>
                <w:szCs w:val="26"/>
              </w:rPr>
              <w:t>生科系</w:t>
            </w:r>
          </w:p>
        </w:tc>
        <w:tc>
          <w:tcPr>
            <w:tcW w:w="601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1A75A0">
              <w:rPr>
                <w:rFonts w:eastAsia="標楷體" w:hint="eastAsia"/>
                <w:sz w:val="26"/>
                <w:szCs w:val="26"/>
              </w:rPr>
              <w:t>駱雨利</w:t>
            </w:r>
          </w:p>
        </w:tc>
        <w:tc>
          <w:tcPr>
            <w:tcW w:w="1752" w:type="pct"/>
            <w:vAlign w:val="center"/>
          </w:tcPr>
          <w:p w:rsidR="00535623" w:rsidRPr="002961DA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2961DA">
              <w:rPr>
                <w:rFonts w:eastAsia="標楷體" w:hint="eastAsia"/>
                <w:sz w:val="26"/>
                <w:szCs w:val="26"/>
              </w:rPr>
              <w:t>流式細胞分析儀</w:t>
            </w:r>
          </w:p>
        </w:tc>
        <w:tc>
          <w:tcPr>
            <w:tcW w:w="1234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both"/>
              <w:rPr>
                <w:rFonts w:eastAsia="標楷體"/>
              </w:rPr>
            </w:pPr>
            <w:r w:rsidRPr="001A75A0">
              <w:rPr>
                <w:rFonts w:eastAsia="標楷體" w:hint="eastAsia"/>
              </w:rPr>
              <w:t>ZD103</w:t>
            </w:r>
            <w:r w:rsidRPr="001A75A0">
              <w:rPr>
                <w:rFonts w:eastAsia="標楷體" w:hint="eastAsia"/>
              </w:rPr>
              <w:t>無菌操作室</w:t>
            </w:r>
          </w:p>
        </w:tc>
      </w:tr>
      <w:tr w:rsidR="00535623" w:rsidRPr="001A75A0" w:rsidTr="006769B3">
        <w:trPr>
          <w:trHeight w:val="247"/>
        </w:trPr>
        <w:tc>
          <w:tcPr>
            <w:tcW w:w="419" w:type="pct"/>
            <w:vMerge/>
            <w:vAlign w:val="center"/>
          </w:tcPr>
          <w:p w:rsidR="00535623" w:rsidRPr="00D12A15" w:rsidRDefault="00535623" w:rsidP="00D12A1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20" w:type="pct"/>
            <w:vAlign w:val="center"/>
          </w:tcPr>
          <w:p w:rsidR="00535623" w:rsidRPr="008D046D" w:rsidRDefault="00535623" w:rsidP="00851E51">
            <w:pPr>
              <w:pStyle w:val="ad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3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1A75A0">
              <w:rPr>
                <w:rFonts w:eastAsia="標楷體" w:hint="eastAsia"/>
                <w:sz w:val="26"/>
                <w:szCs w:val="26"/>
              </w:rPr>
              <w:t>生態系</w:t>
            </w:r>
          </w:p>
        </w:tc>
        <w:tc>
          <w:tcPr>
            <w:tcW w:w="601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1A75A0">
              <w:rPr>
                <w:rFonts w:eastAsia="標楷體" w:hint="eastAsia"/>
                <w:sz w:val="26"/>
                <w:szCs w:val="26"/>
              </w:rPr>
              <w:t>陳瀅世</w:t>
            </w:r>
          </w:p>
        </w:tc>
        <w:tc>
          <w:tcPr>
            <w:tcW w:w="1752" w:type="pct"/>
            <w:vAlign w:val="center"/>
          </w:tcPr>
          <w:p w:rsidR="00535623" w:rsidRPr="002961DA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2961DA">
              <w:rPr>
                <w:rFonts w:eastAsia="標楷體" w:hint="eastAsia"/>
                <w:sz w:val="26"/>
                <w:szCs w:val="26"/>
              </w:rPr>
              <w:t>紅外線遙測溫度熱影像分析儀</w:t>
            </w:r>
          </w:p>
        </w:tc>
        <w:tc>
          <w:tcPr>
            <w:tcW w:w="1234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both"/>
              <w:rPr>
                <w:rFonts w:eastAsia="標楷體"/>
              </w:rPr>
            </w:pPr>
            <w:r w:rsidRPr="001A75A0">
              <w:rPr>
                <w:rFonts w:eastAsia="標楷體" w:hint="eastAsia"/>
              </w:rPr>
              <w:t>ZB305</w:t>
            </w:r>
            <w:r w:rsidRPr="001A75A0">
              <w:rPr>
                <w:rFonts w:eastAsia="標楷體" w:hint="eastAsia"/>
              </w:rPr>
              <w:t>研究室</w:t>
            </w:r>
          </w:p>
        </w:tc>
      </w:tr>
      <w:tr w:rsidR="00535623" w:rsidRPr="001A75A0" w:rsidTr="006769B3">
        <w:tc>
          <w:tcPr>
            <w:tcW w:w="419" w:type="pct"/>
            <w:vAlign w:val="center"/>
          </w:tcPr>
          <w:p w:rsidR="00535623" w:rsidRPr="00D12A15" w:rsidRDefault="00535623" w:rsidP="00D12A15">
            <w:pPr>
              <w:spacing w:line="400" w:lineRule="exact"/>
              <w:jc w:val="center"/>
              <w:rPr>
                <w:rFonts w:eastAsia="標楷體"/>
              </w:rPr>
            </w:pPr>
            <w:r w:rsidRPr="00D12A15">
              <w:rPr>
                <w:rFonts w:eastAsia="標楷體" w:hint="eastAsia"/>
              </w:rPr>
              <w:t>99</w:t>
            </w:r>
          </w:p>
        </w:tc>
        <w:tc>
          <w:tcPr>
            <w:tcW w:w="420" w:type="pct"/>
            <w:vAlign w:val="center"/>
          </w:tcPr>
          <w:p w:rsidR="00535623" w:rsidRPr="008D046D" w:rsidRDefault="00535623" w:rsidP="00851E51">
            <w:pPr>
              <w:pStyle w:val="ad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3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1A75A0">
              <w:rPr>
                <w:rFonts w:eastAsia="標楷體" w:hint="eastAsia"/>
                <w:sz w:val="26"/>
                <w:szCs w:val="26"/>
              </w:rPr>
              <w:t>生態系</w:t>
            </w:r>
          </w:p>
        </w:tc>
        <w:tc>
          <w:tcPr>
            <w:tcW w:w="601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1A75A0">
              <w:rPr>
                <w:rFonts w:eastAsia="標楷體" w:hint="eastAsia"/>
                <w:sz w:val="26"/>
                <w:szCs w:val="26"/>
              </w:rPr>
              <w:t>黃家勤</w:t>
            </w:r>
          </w:p>
        </w:tc>
        <w:tc>
          <w:tcPr>
            <w:tcW w:w="1752" w:type="pct"/>
            <w:vAlign w:val="center"/>
          </w:tcPr>
          <w:p w:rsidR="00535623" w:rsidRPr="002961DA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2961DA">
              <w:rPr>
                <w:rFonts w:eastAsia="標楷體" w:hint="eastAsia"/>
                <w:sz w:val="26"/>
                <w:szCs w:val="26"/>
              </w:rPr>
              <w:t>原子吸收光譜儀</w:t>
            </w:r>
          </w:p>
        </w:tc>
        <w:tc>
          <w:tcPr>
            <w:tcW w:w="1234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both"/>
              <w:rPr>
                <w:rFonts w:eastAsia="標楷體"/>
              </w:rPr>
            </w:pPr>
            <w:r w:rsidRPr="001A75A0">
              <w:rPr>
                <w:rFonts w:eastAsia="標楷體" w:hint="eastAsia"/>
              </w:rPr>
              <w:t>生態系精密儀器室</w:t>
            </w:r>
          </w:p>
        </w:tc>
      </w:tr>
      <w:tr w:rsidR="00535623" w:rsidRPr="001A75A0" w:rsidTr="006769B3">
        <w:trPr>
          <w:trHeight w:val="248"/>
        </w:trPr>
        <w:tc>
          <w:tcPr>
            <w:tcW w:w="419" w:type="pct"/>
            <w:vMerge w:val="restart"/>
            <w:vAlign w:val="center"/>
          </w:tcPr>
          <w:p w:rsidR="00535623" w:rsidRPr="00D12A15" w:rsidRDefault="00535623" w:rsidP="00D12A15">
            <w:pPr>
              <w:spacing w:line="400" w:lineRule="exact"/>
              <w:jc w:val="center"/>
              <w:rPr>
                <w:rFonts w:eastAsia="標楷體"/>
              </w:rPr>
            </w:pPr>
            <w:r w:rsidRPr="00D12A15">
              <w:rPr>
                <w:rFonts w:eastAsia="標楷體" w:hint="eastAsia"/>
              </w:rPr>
              <w:t>100</w:t>
            </w:r>
          </w:p>
        </w:tc>
        <w:tc>
          <w:tcPr>
            <w:tcW w:w="420" w:type="pct"/>
            <w:vAlign w:val="center"/>
          </w:tcPr>
          <w:p w:rsidR="00535623" w:rsidRPr="008D046D" w:rsidRDefault="00535623" w:rsidP="00851E51">
            <w:pPr>
              <w:pStyle w:val="ad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3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1A75A0">
              <w:rPr>
                <w:rFonts w:eastAsia="標楷體" w:hint="eastAsia"/>
                <w:sz w:val="26"/>
                <w:szCs w:val="26"/>
              </w:rPr>
              <w:t>綠能系</w:t>
            </w:r>
          </w:p>
        </w:tc>
        <w:tc>
          <w:tcPr>
            <w:tcW w:w="601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1A75A0">
              <w:rPr>
                <w:rFonts w:eastAsia="標楷體" w:hint="eastAsia"/>
                <w:sz w:val="26"/>
                <w:szCs w:val="26"/>
              </w:rPr>
              <w:t>郭振坤</w:t>
            </w:r>
          </w:p>
        </w:tc>
        <w:tc>
          <w:tcPr>
            <w:tcW w:w="1752" w:type="pct"/>
            <w:vAlign w:val="center"/>
          </w:tcPr>
          <w:p w:rsidR="00535623" w:rsidRPr="002961DA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2961DA">
              <w:rPr>
                <w:rFonts w:eastAsia="標楷體" w:hint="eastAsia"/>
                <w:sz w:val="26"/>
                <w:szCs w:val="26"/>
              </w:rPr>
              <w:t>RP</w:t>
            </w:r>
            <w:r w:rsidRPr="002961DA">
              <w:rPr>
                <w:rFonts w:eastAsia="標楷體" w:hint="eastAsia"/>
                <w:sz w:val="26"/>
                <w:szCs w:val="26"/>
              </w:rPr>
              <w:t>快速成型機</w:t>
            </w:r>
          </w:p>
        </w:tc>
        <w:tc>
          <w:tcPr>
            <w:tcW w:w="1234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both"/>
              <w:rPr>
                <w:rFonts w:eastAsia="標楷體"/>
              </w:rPr>
            </w:pPr>
            <w:r w:rsidRPr="001A75A0">
              <w:rPr>
                <w:rFonts w:eastAsia="標楷體" w:hint="eastAsia"/>
              </w:rPr>
              <w:t>綠能系貴重儀器室</w:t>
            </w:r>
          </w:p>
        </w:tc>
      </w:tr>
      <w:tr w:rsidR="00535623" w:rsidRPr="001A75A0" w:rsidTr="006769B3">
        <w:trPr>
          <w:trHeight w:val="247"/>
        </w:trPr>
        <w:tc>
          <w:tcPr>
            <w:tcW w:w="419" w:type="pct"/>
            <w:vMerge/>
            <w:vAlign w:val="center"/>
          </w:tcPr>
          <w:p w:rsidR="00535623" w:rsidRPr="00D12A15" w:rsidRDefault="00535623" w:rsidP="00D12A1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20" w:type="pct"/>
            <w:vAlign w:val="center"/>
          </w:tcPr>
          <w:p w:rsidR="00535623" w:rsidRPr="008D046D" w:rsidRDefault="00535623" w:rsidP="00851E51">
            <w:pPr>
              <w:pStyle w:val="ad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3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1A75A0">
              <w:rPr>
                <w:rFonts w:eastAsia="標楷體" w:hint="eastAsia"/>
                <w:sz w:val="26"/>
                <w:szCs w:val="26"/>
              </w:rPr>
              <w:t>生科系</w:t>
            </w:r>
          </w:p>
        </w:tc>
        <w:tc>
          <w:tcPr>
            <w:tcW w:w="601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1A75A0">
              <w:rPr>
                <w:rFonts w:eastAsia="標楷體" w:hint="eastAsia"/>
                <w:sz w:val="26"/>
                <w:szCs w:val="26"/>
              </w:rPr>
              <w:t>黃銘志</w:t>
            </w:r>
          </w:p>
        </w:tc>
        <w:tc>
          <w:tcPr>
            <w:tcW w:w="1752" w:type="pct"/>
            <w:vAlign w:val="center"/>
          </w:tcPr>
          <w:p w:rsidR="00535623" w:rsidRPr="002961DA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2961DA">
              <w:rPr>
                <w:rFonts w:eastAsia="標楷體" w:hint="eastAsia"/>
                <w:sz w:val="26"/>
                <w:szCs w:val="26"/>
              </w:rPr>
              <w:t>抗氧化總量分析儀</w:t>
            </w:r>
          </w:p>
        </w:tc>
        <w:tc>
          <w:tcPr>
            <w:tcW w:w="1234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both"/>
              <w:rPr>
                <w:rFonts w:eastAsia="標楷體"/>
              </w:rPr>
            </w:pPr>
            <w:r w:rsidRPr="001A75A0">
              <w:rPr>
                <w:rFonts w:eastAsia="標楷體" w:hint="eastAsia"/>
              </w:rPr>
              <w:t>生科系貴重儀器室</w:t>
            </w:r>
          </w:p>
        </w:tc>
      </w:tr>
      <w:tr w:rsidR="00535623" w:rsidRPr="001A75A0" w:rsidTr="006769B3">
        <w:trPr>
          <w:trHeight w:val="123"/>
        </w:trPr>
        <w:tc>
          <w:tcPr>
            <w:tcW w:w="419" w:type="pct"/>
            <w:vMerge w:val="restart"/>
            <w:vAlign w:val="center"/>
          </w:tcPr>
          <w:p w:rsidR="00535623" w:rsidRPr="00D12A15" w:rsidRDefault="00535623" w:rsidP="00D12A15">
            <w:pPr>
              <w:spacing w:line="400" w:lineRule="exact"/>
              <w:jc w:val="center"/>
              <w:rPr>
                <w:rFonts w:eastAsia="標楷體"/>
              </w:rPr>
            </w:pPr>
            <w:r w:rsidRPr="00D12A15">
              <w:rPr>
                <w:rFonts w:eastAsia="標楷體" w:hint="eastAsia"/>
              </w:rPr>
              <w:t>101</w:t>
            </w:r>
          </w:p>
        </w:tc>
        <w:tc>
          <w:tcPr>
            <w:tcW w:w="420" w:type="pct"/>
            <w:vAlign w:val="center"/>
          </w:tcPr>
          <w:p w:rsidR="00535623" w:rsidRPr="008D046D" w:rsidRDefault="00535623" w:rsidP="00851E51">
            <w:pPr>
              <w:pStyle w:val="ad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3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1A75A0">
              <w:rPr>
                <w:rFonts w:eastAsia="標楷體" w:hint="eastAsia"/>
                <w:sz w:val="26"/>
                <w:szCs w:val="26"/>
              </w:rPr>
              <w:t>生科系</w:t>
            </w:r>
          </w:p>
        </w:tc>
        <w:tc>
          <w:tcPr>
            <w:tcW w:w="601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1A75A0">
              <w:rPr>
                <w:rFonts w:eastAsia="標楷體" w:hint="eastAsia"/>
                <w:sz w:val="26"/>
                <w:szCs w:val="26"/>
              </w:rPr>
              <w:t>鄧燕妮</w:t>
            </w:r>
          </w:p>
        </w:tc>
        <w:tc>
          <w:tcPr>
            <w:tcW w:w="1752" w:type="pct"/>
            <w:vAlign w:val="center"/>
          </w:tcPr>
          <w:p w:rsidR="00535623" w:rsidRPr="002961DA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2961DA">
              <w:rPr>
                <w:rFonts w:eastAsia="標楷體" w:hint="eastAsia"/>
                <w:sz w:val="26"/>
                <w:szCs w:val="26"/>
              </w:rPr>
              <w:t>即時聚合酵素連鎖反應</w:t>
            </w:r>
          </w:p>
        </w:tc>
        <w:tc>
          <w:tcPr>
            <w:tcW w:w="1234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both"/>
              <w:rPr>
                <w:rFonts w:eastAsia="標楷體"/>
              </w:rPr>
            </w:pPr>
            <w:r w:rsidRPr="001A75A0">
              <w:rPr>
                <w:rFonts w:eastAsia="標楷體" w:hint="eastAsia"/>
              </w:rPr>
              <w:t>生科系貴重儀器室</w:t>
            </w:r>
          </w:p>
        </w:tc>
      </w:tr>
      <w:tr w:rsidR="00535623" w:rsidRPr="001A75A0" w:rsidTr="006769B3">
        <w:trPr>
          <w:trHeight w:val="123"/>
        </w:trPr>
        <w:tc>
          <w:tcPr>
            <w:tcW w:w="419" w:type="pct"/>
            <w:vMerge/>
            <w:vAlign w:val="center"/>
          </w:tcPr>
          <w:p w:rsidR="00535623" w:rsidRPr="00D12A15" w:rsidRDefault="00535623" w:rsidP="00D12A1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20" w:type="pct"/>
            <w:vAlign w:val="center"/>
          </w:tcPr>
          <w:p w:rsidR="00535623" w:rsidRPr="008D046D" w:rsidRDefault="00535623" w:rsidP="00851E51">
            <w:pPr>
              <w:pStyle w:val="ad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3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1A75A0">
              <w:rPr>
                <w:rFonts w:eastAsia="標楷體" w:hint="eastAsia"/>
                <w:sz w:val="26"/>
                <w:szCs w:val="26"/>
              </w:rPr>
              <w:t>生態系</w:t>
            </w:r>
          </w:p>
        </w:tc>
        <w:tc>
          <w:tcPr>
            <w:tcW w:w="601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1A75A0">
              <w:rPr>
                <w:rFonts w:eastAsia="標楷體" w:hint="eastAsia"/>
                <w:sz w:val="26"/>
                <w:szCs w:val="26"/>
              </w:rPr>
              <w:t>張原謀</w:t>
            </w:r>
          </w:p>
        </w:tc>
        <w:tc>
          <w:tcPr>
            <w:tcW w:w="1752" w:type="pct"/>
            <w:vAlign w:val="center"/>
          </w:tcPr>
          <w:p w:rsidR="00535623" w:rsidRPr="002961DA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2961DA">
              <w:rPr>
                <w:rFonts w:eastAsia="標楷體" w:hint="eastAsia"/>
                <w:sz w:val="26"/>
                <w:szCs w:val="26"/>
              </w:rPr>
              <w:t>碳同位素分析儀</w:t>
            </w:r>
          </w:p>
        </w:tc>
        <w:tc>
          <w:tcPr>
            <w:tcW w:w="1234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both"/>
              <w:rPr>
                <w:rFonts w:eastAsia="標楷體"/>
              </w:rPr>
            </w:pPr>
            <w:r w:rsidRPr="001A75A0">
              <w:rPr>
                <w:rFonts w:eastAsia="標楷體" w:hint="eastAsia"/>
              </w:rPr>
              <w:t>生態系精密儀器室</w:t>
            </w:r>
          </w:p>
        </w:tc>
      </w:tr>
      <w:tr w:rsidR="00535623" w:rsidRPr="001A75A0" w:rsidTr="006769B3">
        <w:trPr>
          <w:trHeight w:val="123"/>
        </w:trPr>
        <w:tc>
          <w:tcPr>
            <w:tcW w:w="419" w:type="pct"/>
            <w:vMerge/>
            <w:vAlign w:val="center"/>
          </w:tcPr>
          <w:p w:rsidR="00535623" w:rsidRPr="00D12A15" w:rsidRDefault="00535623" w:rsidP="00D12A1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20" w:type="pct"/>
            <w:vAlign w:val="center"/>
          </w:tcPr>
          <w:p w:rsidR="00535623" w:rsidRPr="008D046D" w:rsidRDefault="00535623" w:rsidP="00851E51">
            <w:pPr>
              <w:pStyle w:val="ad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3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1A75A0">
              <w:rPr>
                <w:rFonts w:eastAsia="標楷體" w:hint="eastAsia"/>
                <w:sz w:val="26"/>
                <w:szCs w:val="26"/>
              </w:rPr>
              <w:t>綠能系</w:t>
            </w:r>
          </w:p>
        </w:tc>
        <w:tc>
          <w:tcPr>
            <w:tcW w:w="601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1A75A0">
              <w:rPr>
                <w:rFonts w:eastAsia="標楷體" w:hint="eastAsia"/>
                <w:sz w:val="26"/>
                <w:szCs w:val="26"/>
              </w:rPr>
              <w:t>陳維新</w:t>
            </w:r>
          </w:p>
        </w:tc>
        <w:tc>
          <w:tcPr>
            <w:tcW w:w="1752" w:type="pct"/>
            <w:vAlign w:val="center"/>
          </w:tcPr>
          <w:p w:rsidR="00535623" w:rsidRPr="002961DA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2961DA">
              <w:rPr>
                <w:rFonts w:eastAsia="標楷體" w:hint="eastAsia"/>
                <w:sz w:val="26"/>
                <w:szCs w:val="26"/>
              </w:rPr>
              <w:t>熱卡計</w:t>
            </w:r>
          </w:p>
        </w:tc>
        <w:tc>
          <w:tcPr>
            <w:tcW w:w="1234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both"/>
              <w:rPr>
                <w:rFonts w:eastAsia="標楷體"/>
              </w:rPr>
            </w:pPr>
            <w:r w:rsidRPr="001A75A0">
              <w:rPr>
                <w:rFonts w:eastAsia="標楷體" w:hint="eastAsia"/>
              </w:rPr>
              <w:t>生質能實驗室</w:t>
            </w:r>
            <w:r w:rsidRPr="001A75A0">
              <w:rPr>
                <w:rFonts w:eastAsia="標楷體" w:hint="eastAsia"/>
              </w:rPr>
              <w:t>E305</w:t>
            </w:r>
          </w:p>
        </w:tc>
      </w:tr>
      <w:tr w:rsidR="00535623" w:rsidRPr="001A75A0" w:rsidTr="006769B3">
        <w:trPr>
          <w:trHeight w:val="123"/>
        </w:trPr>
        <w:tc>
          <w:tcPr>
            <w:tcW w:w="419" w:type="pct"/>
            <w:vMerge w:val="restart"/>
            <w:vAlign w:val="center"/>
          </w:tcPr>
          <w:p w:rsidR="00535623" w:rsidRPr="00D12A15" w:rsidRDefault="00535623" w:rsidP="00D12A15">
            <w:pPr>
              <w:spacing w:line="400" w:lineRule="exact"/>
              <w:jc w:val="center"/>
              <w:rPr>
                <w:rFonts w:eastAsia="標楷體"/>
              </w:rPr>
            </w:pPr>
            <w:r w:rsidRPr="00D12A15">
              <w:rPr>
                <w:rFonts w:eastAsia="標楷體" w:hint="eastAsia"/>
              </w:rPr>
              <w:t>102</w:t>
            </w:r>
          </w:p>
        </w:tc>
        <w:tc>
          <w:tcPr>
            <w:tcW w:w="420" w:type="pct"/>
            <w:vAlign w:val="center"/>
          </w:tcPr>
          <w:p w:rsidR="00535623" w:rsidRPr="008D046D" w:rsidRDefault="00535623" w:rsidP="00851E51">
            <w:pPr>
              <w:pStyle w:val="ad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3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1A75A0">
              <w:rPr>
                <w:rFonts w:eastAsia="標楷體" w:hint="eastAsia"/>
                <w:sz w:val="26"/>
                <w:szCs w:val="26"/>
              </w:rPr>
              <w:t>生科系</w:t>
            </w:r>
          </w:p>
        </w:tc>
        <w:tc>
          <w:tcPr>
            <w:tcW w:w="601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1A75A0">
              <w:rPr>
                <w:rFonts w:eastAsia="標楷體" w:hint="eastAsia"/>
                <w:sz w:val="26"/>
                <w:szCs w:val="26"/>
              </w:rPr>
              <w:t>程台生</w:t>
            </w:r>
          </w:p>
        </w:tc>
        <w:tc>
          <w:tcPr>
            <w:tcW w:w="1752" w:type="pct"/>
            <w:vAlign w:val="center"/>
          </w:tcPr>
          <w:p w:rsidR="00535623" w:rsidRPr="002961DA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2961DA">
              <w:rPr>
                <w:rFonts w:eastAsia="標楷體" w:hint="eastAsia"/>
                <w:sz w:val="26"/>
                <w:szCs w:val="26"/>
              </w:rPr>
              <w:t>螢光顯微鏡與活體細胞觀察系統</w:t>
            </w:r>
          </w:p>
        </w:tc>
        <w:tc>
          <w:tcPr>
            <w:tcW w:w="1234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both"/>
              <w:rPr>
                <w:rFonts w:eastAsia="標楷體"/>
              </w:rPr>
            </w:pPr>
            <w:r w:rsidRPr="001A75A0">
              <w:rPr>
                <w:rFonts w:eastAsia="標楷體" w:hint="eastAsia"/>
              </w:rPr>
              <w:t>生科系貴重儀器室</w:t>
            </w:r>
          </w:p>
        </w:tc>
      </w:tr>
      <w:tr w:rsidR="00535623" w:rsidRPr="001A75A0" w:rsidTr="006769B3">
        <w:trPr>
          <w:trHeight w:val="123"/>
        </w:trPr>
        <w:tc>
          <w:tcPr>
            <w:tcW w:w="419" w:type="pct"/>
            <w:vMerge/>
            <w:vAlign w:val="center"/>
          </w:tcPr>
          <w:p w:rsidR="00535623" w:rsidRPr="001A75A0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0" w:type="pct"/>
            <w:vAlign w:val="center"/>
          </w:tcPr>
          <w:p w:rsidR="00535623" w:rsidRPr="008D046D" w:rsidRDefault="00535623" w:rsidP="00851E51">
            <w:pPr>
              <w:pStyle w:val="ad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3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1A75A0">
              <w:rPr>
                <w:rFonts w:eastAsia="標楷體" w:hint="eastAsia"/>
                <w:sz w:val="26"/>
                <w:szCs w:val="26"/>
              </w:rPr>
              <w:t>綠能系</w:t>
            </w:r>
          </w:p>
        </w:tc>
        <w:tc>
          <w:tcPr>
            <w:tcW w:w="601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1A75A0">
              <w:rPr>
                <w:rFonts w:eastAsia="標楷體" w:hint="eastAsia"/>
                <w:sz w:val="26"/>
                <w:szCs w:val="26"/>
              </w:rPr>
              <w:t>劉世鈞</w:t>
            </w:r>
          </w:p>
        </w:tc>
        <w:tc>
          <w:tcPr>
            <w:tcW w:w="1752" w:type="pct"/>
            <w:vAlign w:val="center"/>
          </w:tcPr>
          <w:p w:rsidR="00535623" w:rsidRPr="002961DA" w:rsidRDefault="00535623" w:rsidP="006769B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2961DA">
              <w:rPr>
                <w:rFonts w:eastAsia="標楷體"/>
                <w:sz w:val="26"/>
                <w:szCs w:val="26"/>
              </w:rPr>
              <w:t>FTIR</w:t>
            </w:r>
            <w:r w:rsidRPr="002961DA">
              <w:rPr>
                <w:rFonts w:eastAsia="標楷體" w:hint="eastAsia"/>
                <w:sz w:val="26"/>
                <w:szCs w:val="26"/>
              </w:rPr>
              <w:t>紅外線光譜儀</w:t>
            </w:r>
          </w:p>
        </w:tc>
        <w:tc>
          <w:tcPr>
            <w:tcW w:w="1234" w:type="pct"/>
            <w:vAlign w:val="center"/>
          </w:tcPr>
          <w:p w:rsidR="00535623" w:rsidRPr="001A75A0" w:rsidRDefault="00535623" w:rsidP="006769B3">
            <w:pPr>
              <w:spacing w:line="400" w:lineRule="exact"/>
              <w:jc w:val="both"/>
              <w:rPr>
                <w:rFonts w:eastAsia="標楷體"/>
              </w:rPr>
            </w:pPr>
            <w:r w:rsidRPr="001A75A0">
              <w:rPr>
                <w:rFonts w:eastAsia="標楷體" w:hint="eastAsia"/>
              </w:rPr>
              <w:t>綠能系貴重儀器室</w:t>
            </w:r>
          </w:p>
        </w:tc>
      </w:tr>
    </w:tbl>
    <w:p w:rsidR="00065632" w:rsidRDefault="00065632" w:rsidP="003C3FA0">
      <w:pPr>
        <w:pStyle w:val="ad"/>
        <w:ind w:leftChars="-1" w:left="-2" w:firstLineChars="5" w:firstLine="13"/>
        <w:jc w:val="both"/>
        <w:rPr>
          <w:rFonts w:eastAsia="標楷體"/>
          <w:b/>
          <w:color w:val="000000"/>
          <w:sz w:val="26"/>
          <w:szCs w:val="26"/>
        </w:rPr>
      </w:pPr>
    </w:p>
    <w:p w:rsidR="0009111F" w:rsidRDefault="00535623" w:rsidP="003C3FA0">
      <w:pPr>
        <w:pStyle w:val="ad"/>
        <w:ind w:leftChars="-1" w:left="-2" w:firstLineChars="5" w:firstLine="13"/>
        <w:jc w:val="both"/>
        <w:rPr>
          <w:rFonts w:eastAsia="標楷體"/>
          <w:b/>
          <w:color w:val="000000"/>
          <w:sz w:val="26"/>
          <w:szCs w:val="26"/>
        </w:rPr>
      </w:pPr>
      <w:r w:rsidRPr="00592400">
        <w:rPr>
          <w:rFonts w:eastAsia="標楷體" w:hint="eastAsia"/>
          <w:b/>
          <w:color w:val="000000"/>
          <w:sz w:val="26"/>
          <w:szCs w:val="26"/>
        </w:rPr>
        <w:t>決議：</w:t>
      </w:r>
    </w:p>
    <w:p w:rsidR="007C62CA" w:rsidRPr="007C62CA" w:rsidRDefault="007C62CA" w:rsidP="008F62E3">
      <w:pPr>
        <w:pStyle w:val="ad"/>
        <w:numPr>
          <w:ilvl w:val="0"/>
          <w:numId w:val="9"/>
        </w:numPr>
        <w:tabs>
          <w:tab w:val="clear" w:pos="540"/>
        </w:tabs>
        <w:spacing w:beforeLines="30" w:line="340" w:lineRule="exact"/>
        <w:ind w:leftChars="0" w:left="728" w:hanging="548"/>
        <w:jc w:val="both"/>
        <w:rPr>
          <w:rFonts w:eastAsia="標楷體"/>
          <w:szCs w:val="32"/>
        </w:rPr>
      </w:pPr>
      <w:r>
        <w:rPr>
          <w:rFonts w:eastAsia="標楷體" w:hAnsi="標楷體" w:hint="eastAsia"/>
          <w:sz w:val="26"/>
          <w:szCs w:val="26"/>
        </w:rPr>
        <w:t>由</w:t>
      </w:r>
      <w:r w:rsidR="009A3BA0">
        <w:rPr>
          <w:rFonts w:eastAsia="標楷體" w:hAnsi="標楷體" w:hint="eastAsia"/>
          <w:sz w:val="26"/>
          <w:szCs w:val="26"/>
        </w:rPr>
        <w:t>院長</w:t>
      </w:r>
      <w:r w:rsidR="00C37C7D" w:rsidRPr="00EA027A">
        <w:rPr>
          <w:rFonts w:eastAsia="標楷體" w:hAnsi="標楷體" w:hint="eastAsia"/>
          <w:sz w:val="26"/>
          <w:szCs w:val="26"/>
        </w:rPr>
        <w:t>協調三系主管</w:t>
      </w:r>
      <w:r w:rsidR="004E3EAE">
        <w:rPr>
          <w:rFonts w:eastAsia="標楷體" w:hAnsi="標楷體" w:hint="eastAsia"/>
          <w:sz w:val="26"/>
          <w:szCs w:val="26"/>
        </w:rPr>
        <w:t>共同推動</w:t>
      </w:r>
      <w:r w:rsidR="00463D09">
        <w:rPr>
          <w:rFonts w:eastAsia="標楷體" w:hAnsi="標楷體" w:hint="eastAsia"/>
          <w:sz w:val="26"/>
          <w:szCs w:val="26"/>
        </w:rPr>
        <w:t>成立院級貴重儀器</w:t>
      </w:r>
      <w:r w:rsidR="00B825D8">
        <w:rPr>
          <w:rFonts w:eastAsia="標楷體" w:hAnsi="標楷體" w:hint="eastAsia"/>
          <w:sz w:val="26"/>
          <w:szCs w:val="26"/>
        </w:rPr>
        <w:t>工作</w:t>
      </w:r>
      <w:r w:rsidR="00C37C7D" w:rsidRPr="00EA027A">
        <w:rPr>
          <w:rFonts w:eastAsia="標楷體" w:hAnsi="標楷體" w:hint="eastAsia"/>
          <w:sz w:val="26"/>
          <w:szCs w:val="26"/>
        </w:rPr>
        <w:t>小組</w:t>
      </w:r>
      <w:r>
        <w:rPr>
          <w:rFonts w:eastAsia="標楷體" w:hAnsi="標楷體" w:hint="eastAsia"/>
          <w:sz w:val="26"/>
          <w:szCs w:val="26"/>
        </w:rPr>
        <w:t>。</w:t>
      </w:r>
    </w:p>
    <w:p w:rsidR="007C62CA" w:rsidRPr="007C62CA" w:rsidRDefault="007C62CA" w:rsidP="008F62E3">
      <w:pPr>
        <w:pStyle w:val="ad"/>
        <w:numPr>
          <w:ilvl w:val="0"/>
          <w:numId w:val="9"/>
        </w:numPr>
        <w:tabs>
          <w:tab w:val="clear" w:pos="540"/>
        </w:tabs>
        <w:spacing w:beforeLines="30" w:line="340" w:lineRule="exact"/>
        <w:ind w:leftChars="0" w:left="728" w:hanging="548"/>
        <w:jc w:val="both"/>
        <w:rPr>
          <w:rFonts w:eastAsia="標楷體"/>
          <w:szCs w:val="32"/>
        </w:rPr>
      </w:pPr>
      <w:r>
        <w:rPr>
          <w:rFonts w:eastAsia="標楷體" w:hAnsi="標楷體" w:hint="eastAsia"/>
          <w:sz w:val="26"/>
          <w:szCs w:val="26"/>
        </w:rPr>
        <w:t>利用榮譽教學中心閒置空間（</w:t>
      </w:r>
      <w:r>
        <w:rPr>
          <w:rFonts w:eastAsia="標楷體" w:hAnsi="標楷體" w:hint="eastAsia"/>
          <w:sz w:val="26"/>
          <w:szCs w:val="26"/>
        </w:rPr>
        <w:t>ZC106</w:t>
      </w:r>
      <w:r>
        <w:rPr>
          <w:rFonts w:eastAsia="標楷體" w:hAnsi="標楷體" w:hint="eastAsia"/>
          <w:sz w:val="26"/>
          <w:szCs w:val="26"/>
        </w:rPr>
        <w:t>），成為</w:t>
      </w:r>
      <w:r w:rsidR="004B31A8">
        <w:rPr>
          <w:rFonts w:eastAsia="標楷體" w:hAnsi="標楷體" w:hint="eastAsia"/>
          <w:sz w:val="26"/>
          <w:szCs w:val="26"/>
        </w:rPr>
        <w:t>本</w:t>
      </w:r>
      <w:r>
        <w:rPr>
          <w:rFonts w:eastAsia="標楷體" w:hAnsi="標楷體" w:hint="eastAsia"/>
          <w:sz w:val="26"/>
          <w:szCs w:val="26"/>
        </w:rPr>
        <w:t>院貴重儀器集中管理</w:t>
      </w:r>
      <w:r w:rsidR="00FF75C0">
        <w:rPr>
          <w:rFonts w:eastAsia="標楷體" w:hAnsi="標楷體" w:hint="eastAsia"/>
          <w:sz w:val="26"/>
          <w:szCs w:val="26"/>
        </w:rPr>
        <w:t>的</w:t>
      </w:r>
      <w:r>
        <w:rPr>
          <w:rFonts w:eastAsia="標楷體" w:hAnsi="標楷體" w:hint="eastAsia"/>
          <w:sz w:val="26"/>
          <w:szCs w:val="26"/>
        </w:rPr>
        <w:t>空間。</w:t>
      </w:r>
    </w:p>
    <w:p w:rsidR="00EA027A" w:rsidRPr="00EA027A" w:rsidRDefault="00BB4C03" w:rsidP="008F62E3">
      <w:pPr>
        <w:pStyle w:val="ad"/>
        <w:numPr>
          <w:ilvl w:val="0"/>
          <w:numId w:val="9"/>
        </w:numPr>
        <w:tabs>
          <w:tab w:val="clear" w:pos="540"/>
        </w:tabs>
        <w:spacing w:beforeLines="30" w:line="340" w:lineRule="exact"/>
        <w:ind w:leftChars="0" w:left="728" w:hanging="548"/>
        <w:jc w:val="both"/>
        <w:rPr>
          <w:rFonts w:eastAsia="標楷體"/>
          <w:szCs w:val="32"/>
        </w:rPr>
      </w:pPr>
      <w:r>
        <w:rPr>
          <w:rFonts w:eastAsia="標楷體" w:hAnsi="標楷體" w:hint="eastAsia"/>
          <w:sz w:val="26"/>
          <w:szCs w:val="26"/>
        </w:rPr>
        <w:t>由</w:t>
      </w:r>
      <w:r w:rsidR="002C5731">
        <w:rPr>
          <w:rFonts w:eastAsia="標楷體" w:hAnsi="標楷體" w:hint="eastAsia"/>
          <w:sz w:val="26"/>
          <w:szCs w:val="26"/>
        </w:rPr>
        <w:t>本院貴重儀器</w:t>
      </w:r>
      <w:r>
        <w:rPr>
          <w:rFonts w:eastAsia="標楷體" w:hAnsi="標楷體" w:hint="eastAsia"/>
          <w:sz w:val="26"/>
          <w:szCs w:val="26"/>
        </w:rPr>
        <w:t>工作</w:t>
      </w:r>
      <w:r w:rsidR="007C62CA">
        <w:rPr>
          <w:rFonts w:eastAsia="標楷體" w:hAnsi="標楷體" w:hint="eastAsia"/>
          <w:sz w:val="26"/>
          <w:szCs w:val="26"/>
        </w:rPr>
        <w:t>小組</w:t>
      </w:r>
      <w:r w:rsidR="004B31A8">
        <w:rPr>
          <w:rFonts w:eastAsia="標楷體" w:hAnsi="標楷體" w:hint="eastAsia"/>
          <w:sz w:val="26"/>
          <w:szCs w:val="26"/>
        </w:rPr>
        <w:t>制訂</w:t>
      </w:r>
      <w:r w:rsidR="007C62CA">
        <w:rPr>
          <w:rFonts w:eastAsia="標楷體" w:hAnsi="標楷體" w:hint="eastAsia"/>
          <w:sz w:val="26"/>
          <w:szCs w:val="26"/>
        </w:rPr>
        <w:t>本院</w:t>
      </w:r>
      <w:r w:rsidR="007200E8">
        <w:rPr>
          <w:rFonts w:eastAsia="標楷體" w:hAnsi="標楷體" w:hint="eastAsia"/>
          <w:sz w:val="26"/>
          <w:szCs w:val="26"/>
        </w:rPr>
        <w:t>貴重儀器</w:t>
      </w:r>
      <w:r w:rsidR="007C62CA">
        <w:rPr>
          <w:rFonts w:eastAsia="標楷體" w:hAnsi="標楷體" w:hint="eastAsia"/>
          <w:sz w:val="26"/>
          <w:szCs w:val="26"/>
        </w:rPr>
        <w:t>之管理收費辦法。</w:t>
      </w:r>
    </w:p>
    <w:p w:rsidR="00A52CD3" w:rsidRDefault="00A52CD3" w:rsidP="008F62E3">
      <w:pPr>
        <w:adjustRightInd w:val="0"/>
        <w:snapToGrid w:val="0"/>
        <w:spacing w:beforeLines="50"/>
        <w:ind w:rightChars="-270" w:right="-648"/>
        <w:rPr>
          <w:rFonts w:eastAsia="標楷體"/>
          <w:sz w:val="28"/>
          <w:szCs w:val="28"/>
          <w:bdr w:val="single" w:sz="4" w:space="0" w:color="auto"/>
        </w:rPr>
      </w:pPr>
    </w:p>
    <w:p w:rsidR="00C37C7D" w:rsidRDefault="00C37C7D" w:rsidP="008F62E3">
      <w:pPr>
        <w:adjustRightInd w:val="0"/>
        <w:snapToGrid w:val="0"/>
        <w:spacing w:beforeLines="50"/>
        <w:ind w:rightChars="-270" w:right="-648"/>
        <w:rPr>
          <w:rFonts w:eastAsia="標楷體"/>
          <w:sz w:val="28"/>
          <w:szCs w:val="28"/>
          <w:bdr w:val="single" w:sz="4" w:space="0" w:color="auto"/>
        </w:rPr>
        <w:sectPr w:rsidR="00C37C7D" w:rsidSect="00FD4FE1">
          <w:pgSz w:w="11906" w:h="16838"/>
          <w:pgMar w:top="907" w:right="1134" w:bottom="907" w:left="1568" w:header="567" w:footer="567" w:gutter="0"/>
          <w:cols w:space="425"/>
          <w:docGrid w:type="lines" w:linePitch="360"/>
        </w:sectPr>
      </w:pPr>
    </w:p>
    <w:p w:rsidR="0003079E" w:rsidRPr="003B719D" w:rsidRDefault="0003079E" w:rsidP="008F62E3">
      <w:pPr>
        <w:adjustRightInd w:val="0"/>
        <w:snapToGrid w:val="0"/>
        <w:spacing w:beforeLines="50"/>
        <w:ind w:rightChars="-270" w:right="-648"/>
        <w:rPr>
          <w:rFonts w:eastAsia="標楷體"/>
          <w:sz w:val="28"/>
          <w:szCs w:val="28"/>
          <w:bdr w:val="single" w:sz="4" w:space="0" w:color="auto"/>
        </w:rPr>
      </w:pPr>
      <w:r w:rsidRPr="003B719D">
        <w:rPr>
          <w:rFonts w:eastAsia="標楷體" w:hint="eastAsia"/>
          <w:sz w:val="28"/>
          <w:szCs w:val="28"/>
          <w:bdr w:val="single" w:sz="4" w:space="0" w:color="auto"/>
        </w:rPr>
        <w:lastRenderedPageBreak/>
        <w:t>提案</w:t>
      </w:r>
      <w:r w:rsidR="00535623">
        <w:rPr>
          <w:rFonts w:eastAsia="標楷體" w:hint="eastAsia"/>
          <w:sz w:val="28"/>
          <w:szCs w:val="28"/>
          <w:bdr w:val="single" w:sz="4" w:space="0" w:color="auto"/>
        </w:rPr>
        <w:t>二</w:t>
      </w:r>
      <w:r w:rsidRPr="003B719D">
        <w:rPr>
          <w:rFonts w:eastAsia="標楷體" w:hint="eastAsia"/>
          <w:sz w:val="28"/>
          <w:szCs w:val="28"/>
        </w:rPr>
        <w:t xml:space="preserve">　　　　　　　　　　　　　</w:t>
      </w:r>
      <w:r w:rsidRPr="003B719D">
        <w:rPr>
          <w:rFonts w:eastAsia="標楷體" w:hint="eastAsia"/>
          <w:color w:val="000000"/>
          <w:sz w:val="28"/>
          <w:szCs w:val="28"/>
        </w:rPr>
        <w:t xml:space="preserve">　　　　　　</w:t>
      </w:r>
      <w:r>
        <w:rPr>
          <w:rFonts w:eastAsia="標楷體" w:hint="eastAsia"/>
          <w:color w:val="000000"/>
          <w:sz w:val="28"/>
          <w:szCs w:val="28"/>
        </w:rPr>
        <w:t xml:space="preserve">    </w:t>
      </w:r>
      <w:r w:rsidRPr="003B719D">
        <w:rPr>
          <w:rFonts w:eastAsia="標楷體" w:hint="eastAsia"/>
          <w:color w:val="000000"/>
          <w:sz w:val="28"/>
          <w:szCs w:val="28"/>
        </w:rPr>
        <w:t>提案單位：</w:t>
      </w:r>
      <w:r>
        <w:rPr>
          <w:rFonts w:eastAsia="標楷體" w:hint="eastAsia"/>
          <w:color w:val="000000"/>
          <w:sz w:val="28"/>
          <w:szCs w:val="28"/>
        </w:rPr>
        <w:t>環生學院</w:t>
      </w:r>
    </w:p>
    <w:p w:rsidR="0003079E" w:rsidRPr="003B719D" w:rsidRDefault="0003079E" w:rsidP="008F62E3">
      <w:pPr>
        <w:spacing w:beforeLines="20" w:line="400" w:lineRule="exact"/>
        <w:ind w:left="868" w:hanging="868"/>
        <w:rPr>
          <w:rFonts w:eastAsia="標楷體"/>
          <w:b/>
          <w:color w:val="000000"/>
          <w:sz w:val="28"/>
          <w:szCs w:val="28"/>
        </w:rPr>
      </w:pPr>
      <w:r w:rsidRPr="003B719D">
        <w:rPr>
          <w:rFonts w:eastAsia="標楷體" w:hint="eastAsia"/>
          <w:b/>
          <w:color w:val="000000"/>
          <w:sz w:val="28"/>
          <w:szCs w:val="28"/>
        </w:rPr>
        <w:t>案由：</w:t>
      </w:r>
      <w:r w:rsidR="004D21B7">
        <w:rPr>
          <w:rFonts w:eastAsia="標楷體" w:hint="eastAsia"/>
          <w:b/>
          <w:color w:val="000000"/>
          <w:sz w:val="28"/>
          <w:szCs w:val="28"/>
        </w:rPr>
        <w:t>本院博雅永續講座納入院內各學系課程規劃</w:t>
      </w:r>
      <w:r w:rsidR="00995353">
        <w:rPr>
          <w:rFonts w:eastAsia="標楷體" w:hint="eastAsia"/>
          <w:b/>
          <w:color w:val="000000"/>
          <w:sz w:val="28"/>
          <w:szCs w:val="28"/>
        </w:rPr>
        <w:t>，請討論</w:t>
      </w:r>
      <w:r w:rsidRPr="003B719D">
        <w:rPr>
          <w:rFonts w:eastAsia="標楷體"/>
          <w:b/>
          <w:color w:val="000000"/>
          <w:sz w:val="28"/>
          <w:szCs w:val="28"/>
        </w:rPr>
        <w:t>。</w:t>
      </w:r>
    </w:p>
    <w:p w:rsidR="0003079E" w:rsidRDefault="0003079E" w:rsidP="008F62E3">
      <w:pPr>
        <w:spacing w:beforeLines="20" w:line="400" w:lineRule="exact"/>
        <w:ind w:left="868" w:hanging="868"/>
        <w:rPr>
          <w:rFonts w:eastAsia="標楷體"/>
          <w:b/>
          <w:color w:val="000000"/>
          <w:sz w:val="26"/>
          <w:szCs w:val="26"/>
        </w:rPr>
      </w:pPr>
      <w:r w:rsidRPr="00592400">
        <w:rPr>
          <w:rFonts w:eastAsia="標楷體" w:hint="eastAsia"/>
          <w:b/>
          <w:color w:val="000000"/>
          <w:sz w:val="26"/>
          <w:szCs w:val="26"/>
        </w:rPr>
        <w:t>說明：</w:t>
      </w:r>
    </w:p>
    <w:p w:rsidR="00D60B1A" w:rsidRPr="00405AAA" w:rsidRDefault="00A634AB" w:rsidP="008F62E3">
      <w:pPr>
        <w:pStyle w:val="ad"/>
        <w:numPr>
          <w:ilvl w:val="0"/>
          <w:numId w:val="13"/>
        </w:numPr>
        <w:spacing w:beforeLines="10" w:line="340" w:lineRule="exact"/>
        <w:ind w:leftChars="0"/>
        <w:jc w:val="both"/>
        <w:rPr>
          <w:rFonts w:eastAsia="標楷體" w:hAnsi="標楷體"/>
          <w:sz w:val="26"/>
          <w:szCs w:val="26"/>
        </w:rPr>
      </w:pPr>
      <w:r w:rsidRPr="00405AAA">
        <w:rPr>
          <w:rFonts w:eastAsia="標楷體" w:hAnsi="標楷體" w:hint="eastAsia"/>
          <w:sz w:val="26"/>
          <w:szCs w:val="26"/>
        </w:rPr>
        <w:t>為凝聚與充實學院學生核心能力，特辦理</w:t>
      </w:r>
      <w:r w:rsidR="00D31256" w:rsidRPr="00405AAA">
        <w:rPr>
          <w:rFonts w:eastAsia="標楷體" w:hAnsi="標楷體" w:hint="eastAsia"/>
          <w:sz w:val="26"/>
          <w:szCs w:val="26"/>
        </w:rPr>
        <w:t>「博雅永續講座」</w:t>
      </w:r>
    </w:p>
    <w:p w:rsidR="00376506" w:rsidRDefault="00CB16D7" w:rsidP="008F62E3">
      <w:pPr>
        <w:pStyle w:val="ad"/>
        <w:numPr>
          <w:ilvl w:val="0"/>
          <w:numId w:val="13"/>
        </w:numPr>
        <w:spacing w:beforeLines="10" w:afterLines="30" w:line="340" w:lineRule="exact"/>
        <w:ind w:leftChars="0" w:left="538" w:hanging="357"/>
        <w:jc w:val="both"/>
        <w:rPr>
          <w:rFonts w:eastAsia="標楷體"/>
          <w:color w:val="000000"/>
          <w:sz w:val="26"/>
          <w:szCs w:val="26"/>
        </w:rPr>
      </w:pPr>
      <w:r w:rsidRPr="00F50CA3">
        <w:rPr>
          <w:rFonts w:eastAsia="標楷體" w:hAnsi="標楷體" w:hint="eastAsia"/>
          <w:sz w:val="26"/>
          <w:szCs w:val="26"/>
        </w:rPr>
        <w:t>目前已</w:t>
      </w:r>
      <w:r w:rsidR="00667DFF" w:rsidRPr="00F50CA3">
        <w:rPr>
          <w:rFonts w:eastAsia="標楷體" w:hAnsi="標楷體" w:hint="eastAsia"/>
          <w:sz w:val="26"/>
          <w:szCs w:val="26"/>
        </w:rPr>
        <w:t>實施兩學期，</w:t>
      </w:r>
      <w:r w:rsidR="000F3B20" w:rsidRPr="00F50CA3">
        <w:rPr>
          <w:rFonts w:eastAsia="標楷體" w:hAnsi="標楷體" w:hint="eastAsia"/>
          <w:sz w:val="26"/>
          <w:szCs w:val="26"/>
        </w:rPr>
        <w:t>每學期</w:t>
      </w:r>
      <w:r w:rsidR="000F3B20" w:rsidRPr="00F50CA3">
        <w:rPr>
          <w:rFonts w:eastAsia="標楷體" w:hAnsi="標楷體" w:hint="eastAsia"/>
          <w:sz w:val="26"/>
          <w:szCs w:val="26"/>
        </w:rPr>
        <w:t>5-6</w:t>
      </w:r>
      <w:r w:rsidR="000F3B20" w:rsidRPr="00F50CA3">
        <w:rPr>
          <w:rFonts w:eastAsia="標楷體" w:hAnsi="標楷體" w:hint="eastAsia"/>
          <w:sz w:val="26"/>
          <w:szCs w:val="26"/>
        </w:rPr>
        <w:t>場演講</w:t>
      </w:r>
      <w:r w:rsidR="00F83840">
        <w:rPr>
          <w:rFonts w:eastAsia="標楷體" w:hAnsi="標楷體" w:hint="eastAsia"/>
          <w:sz w:val="26"/>
          <w:szCs w:val="26"/>
        </w:rPr>
        <w:t>，演講時間為周三下午</w:t>
      </w:r>
      <w:r w:rsidR="00F83840">
        <w:rPr>
          <w:rFonts w:eastAsia="標楷體" w:hAnsi="標楷體" w:hint="eastAsia"/>
          <w:sz w:val="26"/>
          <w:szCs w:val="26"/>
        </w:rPr>
        <w:t>2</w:t>
      </w:r>
      <w:r w:rsidR="00F83840">
        <w:rPr>
          <w:rFonts w:eastAsia="標楷體" w:hAnsi="標楷體" w:hint="eastAsia"/>
          <w:sz w:val="26"/>
          <w:szCs w:val="26"/>
        </w:rPr>
        <w:t>時至</w:t>
      </w:r>
      <w:r w:rsidR="00F83840">
        <w:rPr>
          <w:rFonts w:eastAsia="標楷體" w:hAnsi="標楷體" w:hint="eastAsia"/>
          <w:sz w:val="26"/>
          <w:szCs w:val="26"/>
        </w:rPr>
        <w:t>4</w:t>
      </w:r>
      <w:r w:rsidR="00F83840">
        <w:rPr>
          <w:rFonts w:eastAsia="標楷體" w:hAnsi="標楷體" w:hint="eastAsia"/>
          <w:sz w:val="26"/>
          <w:szCs w:val="26"/>
        </w:rPr>
        <w:t>時</w:t>
      </w:r>
      <w:r w:rsidR="00667DFF" w:rsidRPr="00F50CA3">
        <w:rPr>
          <w:rFonts w:eastAsia="標楷體" w:hAnsi="標楷體" w:hint="eastAsia"/>
          <w:sz w:val="26"/>
          <w:szCs w:val="26"/>
        </w:rPr>
        <w:t>。</w:t>
      </w:r>
    </w:p>
    <w:tbl>
      <w:tblPr>
        <w:tblStyle w:val="a8"/>
        <w:tblW w:w="4513" w:type="pct"/>
        <w:tblInd w:w="959" w:type="dxa"/>
        <w:tblLook w:val="04A0"/>
      </w:tblPr>
      <w:tblGrid>
        <w:gridCol w:w="1490"/>
        <w:gridCol w:w="7012"/>
      </w:tblGrid>
      <w:tr w:rsidR="0003079E" w:rsidRPr="00946D2B" w:rsidTr="0003079E">
        <w:tc>
          <w:tcPr>
            <w:tcW w:w="876" w:type="pct"/>
            <w:vMerge w:val="restart"/>
          </w:tcPr>
          <w:p w:rsidR="0003079E" w:rsidRPr="00946D2B" w:rsidRDefault="0003079E" w:rsidP="00047EFE">
            <w:pPr>
              <w:rPr>
                <w:rFonts w:eastAsia="標楷體"/>
                <w:sz w:val="26"/>
                <w:szCs w:val="26"/>
              </w:rPr>
            </w:pPr>
            <w:r w:rsidRPr="00946D2B">
              <w:rPr>
                <w:rFonts w:eastAsia="標楷體" w:hint="eastAsia"/>
                <w:sz w:val="26"/>
                <w:szCs w:val="26"/>
              </w:rPr>
              <w:t>現行環生學院演講</w:t>
            </w:r>
            <w:r w:rsidR="00F50CA3">
              <w:rPr>
                <w:rFonts w:eastAsia="標楷體" w:hint="eastAsia"/>
                <w:sz w:val="26"/>
                <w:szCs w:val="26"/>
              </w:rPr>
              <w:t>實施情形</w:t>
            </w:r>
          </w:p>
        </w:tc>
        <w:tc>
          <w:tcPr>
            <w:tcW w:w="4124" w:type="pct"/>
          </w:tcPr>
          <w:p w:rsidR="0003079E" w:rsidRPr="00946D2B" w:rsidRDefault="00663194" w:rsidP="00663194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學士班學生可認抵</w:t>
            </w:r>
            <w:r w:rsidR="0003079E" w:rsidRPr="00946D2B">
              <w:rPr>
                <w:rFonts w:eastAsia="標楷體" w:hint="eastAsia"/>
                <w:sz w:val="26"/>
                <w:szCs w:val="26"/>
              </w:rPr>
              <w:t>通識中心護照</w:t>
            </w:r>
            <w:r>
              <w:rPr>
                <w:rFonts w:eastAsia="標楷體" w:hint="eastAsia"/>
                <w:sz w:val="26"/>
                <w:szCs w:val="26"/>
              </w:rPr>
              <w:t>（</w:t>
            </w:r>
            <w:r w:rsidRPr="00946D2B">
              <w:rPr>
                <w:rFonts w:eastAsia="標楷體" w:hint="eastAsia"/>
                <w:sz w:val="26"/>
                <w:szCs w:val="26"/>
              </w:rPr>
              <w:t>18</w:t>
            </w:r>
            <w:r w:rsidRPr="00946D2B">
              <w:rPr>
                <w:rFonts w:eastAsia="標楷體" w:hint="eastAsia"/>
                <w:sz w:val="26"/>
                <w:szCs w:val="26"/>
              </w:rPr>
              <w:t>場次</w:t>
            </w:r>
            <w:r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03079E" w:rsidRPr="00946D2B" w:rsidTr="0003079E">
        <w:tc>
          <w:tcPr>
            <w:tcW w:w="876" w:type="pct"/>
            <w:vMerge/>
          </w:tcPr>
          <w:p w:rsidR="0003079E" w:rsidRPr="00946D2B" w:rsidRDefault="0003079E" w:rsidP="00047EFE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124" w:type="pct"/>
          </w:tcPr>
          <w:p w:rsidR="0003079E" w:rsidRPr="00946D2B" w:rsidRDefault="0003079E" w:rsidP="005C6214">
            <w:pPr>
              <w:rPr>
                <w:rFonts w:eastAsia="標楷體"/>
                <w:sz w:val="26"/>
                <w:szCs w:val="26"/>
              </w:rPr>
            </w:pPr>
            <w:r w:rsidRPr="00946D2B">
              <w:rPr>
                <w:rFonts w:eastAsia="標楷體" w:hint="eastAsia"/>
                <w:sz w:val="26"/>
                <w:szCs w:val="26"/>
              </w:rPr>
              <w:t>綠能系</w:t>
            </w:r>
            <w:r w:rsidRPr="00946D2B">
              <w:rPr>
                <w:rFonts w:eastAsia="標楷體"/>
                <w:sz w:val="26"/>
                <w:szCs w:val="26"/>
              </w:rPr>
              <w:t>課程架構表中，規定</w:t>
            </w:r>
            <w:r w:rsidR="00CB79A5">
              <w:rPr>
                <w:rFonts w:eastAsia="標楷體" w:hint="eastAsia"/>
                <w:sz w:val="26"/>
                <w:szCs w:val="26"/>
              </w:rPr>
              <w:t>學士</w:t>
            </w:r>
            <w:r w:rsidR="003950A9">
              <w:rPr>
                <w:rFonts w:eastAsia="標楷體" w:hint="eastAsia"/>
                <w:sz w:val="26"/>
                <w:szCs w:val="26"/>
              </w:rPr>
              <w:t>班</w:t>
            </w:r>
            <w:r w:rsidRPr="00946D2B">
              <w:rPr>
                <w:rFonts w:eastAsia="標楷體"/>
                <w:sz w:val="26"/>
                <w:szCs w:val="26"/>
              </w:rPr>
              <w:t>學生在三年級下學期結束前，</w:t>
            </w:r>
            <w:r w:rsidR="003950A9">
              <w:rPr>
                <w:rFonts w:eastAsia="標楷體" w:hint="eastAsia"/>
                <w:sz w:val="26"/>
                <w:szCs w:val="26"/>
              </w:rPr>
              <w:t>須</w:t>
            </w:r>
            <w:r w:rsidRPr="00946D2B">
              <w:rPr>
                <w:rFonts w:eastAsia="標楷體"/>
                <w:sz w:val="26"/>
                <w:szCs w:val="26"/>
              </w:rPr>
              <w:t>聽滿</w:t>
            </w:r>
            <w:r w:rsidRPr="00946D2B">
              <w:rPr>
                <w:rFonts w:eastAsia="標楷體"/>
                <w:sz w:val="26"/>
                <w:szCs w:val="26"/>
              </w:rPr>
              <w:t>18</w:t>
            </w:r>
            <w:r w:rsidRPr="00946D2B">
              <w:rPr>
                <w:rFonts w:eastAsia="標楷體"/>
                <w:sz w:val="26"/>
                <w:szCs w:val="26"/>
              </w:rPr>
              <w:t>場</w:t>
            </w:r>
            <w:r w:rsidR="00B72D81">
              <w:rPr>
                <w:rFonts w:eastAsia="標楷體" w:hint="eastAsia"/>
                <w:sz w:val="26"/>
                <w:szCs w:val="26"/>
              </w:rPr>
              <w:t>綠能</w:t>
            </w:r>
            <w:r w:rsidRPr="00946D2B">
              <w:rPr>
                <w:rFonts w:eastAsia="標楷體"/>
                <w:sz w:val="26"/>
                <w:szCs w:val="26"/>
              </w:rPr>
              <w:t>系</w:t>
            </w:r>
            <w:r w:rsidR="00C11A56">
              <w:rPr>
                <w:rFonts w:eastAsia="標楷體" w:hint="eastAsia"/>
                <w:sz w:val="26"/>
                <w:szCs w:val="26"/>
              </w:rPr>
              <w:t>「能源護照」</w:t>
            </w:r>
            <w:r w:rsidR="00824931">
              <w:rPr>
                <w:rFonts w:eastAsia="標楷體" w:hint="eastAsia"/>
                <w:sz w:val="26"/>
                <w:szCs w:val="26"/>
              </w:rPr>
              <w:t>的</w:t>
            </w:r>
            <w:r w:rsidRPr="00946D2B">
              <w:rPr>
                <w:rFonts w:eastAsia="標楷體"/>
                <w:sz w:val="26"/>
                <w:szCs w:val="26"/>
              </w:rPr>
              <w:t>專業演講。</w:t>
            </w:r>
          </w:p>
        </w:tc>
      </w:tr>
      <w:tr w:rsidR="0003079E" w:rsidRPr="00946D2B" w:rsidTr="0003079E">
        <w:tc>
          <w:tcPr>
            <w:tcW w:w="876" w:type="pct"/>
            <w:vMerge/>
          </w:tcPr>
          <w:p w:rsidR="0003079E" w:rsidRPr="00946D2B" w:rsidRDefault="0003079E" w:rsidP="00047EFE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124" w:type="pct"/>
          </w:tcPr>
          <w:p w:rsidR="00653567" w:rsidRPr="00946D2B" w:rsidRDefault="0003079E" w:rsidP="00047EFE">
            <w:pPr>
              <w:rPr>
                <w:rFonts w:eastAsia="標楷體"/>
                <w:sz w:val="26"/>
                <w:szCs w:val="26"/>
              </w:rPr>
            </w:pPr>
            <w:r w:rsidRPr="00946D2B">
              <w:rPr>
                <w:rFonts w:eastAsia="標楷體" w:hint="eastAsia"/>
                <w:sz w:val="26"/>
                <w:szCs w:val="26"/>
              </w:rPr>
              <w:t>生科系與生態系</w:t>
            </w:r>
            <w:r w:rsidR="009A1817">
              <w:rPr>
                <w:rFonts w:eastAsia="標楷體" w:hint="eastAsia"/>
                <w:sz w:val="26"/>
                <w:szCs w:val="26"/>
              </w:rPr>
              <w:t>由</w:t>
            </w:r>
            <w:r w:rsidRPr="00946D2B">
              <w:rPr>
                <w:rFonts w:eastAsia="標楷體" w:hint="eastAsia"/>
                <w:sz w:val="26"/>
                <w:szCs w:val="26"/>
              </w:rPr>
              <w:t>教師宣導、鼓勵學生參加。</w:t>
            </w:r>
          </w:p>
        </w:tc>
      </w:tr>
    </w:tbl>
    <w:p w:rsidR="00F274BB" w:rsidRPr="000647B6" w:rsidRDefault="0003079E" w:rsidP="008F62E3">
      <w:pPr>
        <w:spacing w:beforeLines="20" w:line="400" w:lineRule="exact"/>
        <w:ind w:left="798" w:hanging="812"/>
        <w:rPr>
          <w:rFonts w:eastAsia="標楷體"/>
          <w:color w:val="000000"/>
          <w:sz w:val="26"/>
          <w:szCs w:val="26"/>
        </w:rPr>
      </w:pPr>
      <w:r w:rsidRPr="000647B6">
        <w:rPr>
          <w:rFonts w:eastAsia="標楷體" w:hint="eastAsia"/>
          <w:color w:val="000000"/>
          <w:sz w:val="26"/>
          <w:szCs w:val="26"/>
        </w:rPr>
        <w:t>擬辦：</w:t>
      </w:r>
      <w:r w:rsidR="009A1817">
        <w:rPr>
          <w:rFonts w:eastAsia="標楷體" w:hint="eastAsia"/>
          <w:color w:val="000000"/>
          <w:sz w:val="26"/>
          <w:szCs w:val="26"/>
        </w:rPr>
        <w:t>尊重各系決定，建議</w:t>
      </w:r>
      <w:r w:rsidR="00ED2C36" w:rsidRPr="000647B6">
        <w:rPr>
          <w:rFonts w:eastAsia="標楷體" w:hint="eastAsia"/>
          <w:color w:val="000000"/>
          <w:sz w:val="26"/>
          <w:szCs w:val="26"/>
        </w:rPr>
        <w:t>院內三學系調整課程架構，</w:t>
      </w:r>
      <w:r w:rsidR="00652C00">
        <w:rPr>
          <w:rFonts w:eastAsia="標楷體" w:hint="eastAsia"/>
          <w:color w:val="000000"/>
          <w:sz w:val="26"/>
          <w:szCs w:val="26"/>
        </w:rPr>
        <w:t>將</w:t>
      </w:r>
      <w:r w:rsidR="00CE3043">
        <w:rPr>
          <w:rFonts w:eastAsia="標楷體" w:hint="eastAsia"/>
          <w:color w:val="000000"/>
          <w:sz w:val="26"/>
          <w:szCs w:val="26"/>
        </w:rPr>
        <w:t>本院</w:t>
      </w:r>
      <w:r w:rsidR="00ED2C36" w:rsidRPr="000647B6">
        <w:rPr>
          <w:rFonts w:eastAsia="標楷體" w:hint="eastAsia"/>
          <w:color w:val="000000"/>
          <w:sz w:val="26"/>
          <w:szCs w:val="26"/>
        </w:rPr>
        <w:t>博雅永續講座納入學系之課程規劃。</w:t>
      </w:r>
    </w:p>
    <w:p w:rsidR="0003079E" w:rsidRPr="00BD5130" w:rsidRDefault="0003079E" w:rsidP="008F62E3">
      <w:pPr>
        <w:spacing w:beforeLines="30" w:line="340" w:lineRule="exact"/>
        <w:ind w:left="520" w:hangingChars="200" w:hanging="520"/>
        <w:rPr>
          <w:rFonts w:eastAsia="標楷體"/>
          <w:sz w:val="28"/>
          <w:szCs w:val="28"/>
          <w:bdr w:val="single" w:sz="4" w:space="0" w:color="auto"/>
        </w:rPr>
      </w:pPr>
      <w:r w:rsidRPr="00BD5130">
        <w:rPr>
          <w:rFonts w:eastAsia="標楷體" w:hint="eastAsia"/>
          <w:color w:val="000000"/>
          <w:sz w:val="26"/>
          <w:szCs w:val="26"/>
        </w:rPr>
        <w:t>決議：</w:t>
      </w:r>
      <w:r w:rsidR="00FC6FD0">
        <w:rPr>
          <w:rFonts w:eastAsia="標楷體" w:hint="eastAsia"/>
          <w:color w:val="000000"/>
          <w:sz w:val="26"/>
          <w:szCs w:val="26"/>
        </w:rPr>
        <w:t>照案通過</w:t>
      </w:r>
      <w:r w:rsidR="00332FC2" w:rsidRPr="00BD5130">
        <w:rPr>
          <w:rFonts w:eastAsia="標楷體" w:hint="eastAsia"/>
          <w:color w:val="000000"/>
          <w:sz w:val="26"/>
          <w:szCs w:val="26"/>
        </w:rPr>
        <w:t>。</w:t>
      </w:r>
    </w:p>
    <w:p w:rsidR="0003079E" w:rsidRDefault="0003079E" w:rsidP="00E80FBF">
      <w:pPr>
        <w:spacing w:line="340" w:lineRule="exact"/>
        <w:ind w:left="560" w:hangingChars="200" w:hanging="560"/>
        <w:rPr>
          <w:rFonts w:eastAsia="標楷體"/>
          <w:sz w:val="28"/>
          <w:szCs w:val="28"/>
          <w:bdr w:val="single" w:sz="4" w:space="0" w:color="auto"/>
        </w:rPr>
      </w:pPr>
    </w:p>
    <w:p w:rsidR="006809D4" w:rsidRPr="003B719D" w:rsidRDefault="00E80FBF" w:rsidP="00E80FBF">
      <w:pPr>
        <w:spacing w:line="340" w:lineRule="exact"/>
        <w:ind w:left="560" w:hangingChars="200" w:hanging="560"/>
        <w:rPr>
          <w:rFonts w:eastAsia="標楷體"/>
          <w:sz w:val="32"/>
          <w:szCs w:val="28"/>
        </w:rPr>
      </w:pPr>
      <w:r w:rsidRPr="003B719D">
        <w:rPr>
          <w:rFonts w:eastAsia="標楷體" w:hint="eastAsia"/>
          <w:sz w:val="28"/>
          <w:szCs w:val="28"/>
          <w:bdr w:val="single" w:sz="4" w:space="0" w:color="auto"/>
        </w:rPr>
        <w:t>提案</w:t>
      </w:r>
      <w:r w:rsidR="0013470D">
        <w:rPr>
          <w:rFonts w:eastAsia="標楷體" w:hint="eastAsia"/>
          <w:sz w:val="28"/>
          <w:szCs w:val="28"/>
          <w:bdr w:val="single" w:sz="4" w:space="0" w:color="auto"/>
        </w:rPr>
        <w:t>三</w:t>
      </w:r>
      <w:r w:rsidRPr="003B719D">
        <w:rPr>
          <w:rFonts w:eastAsia="標楷體" w:hint="eastAsia"/>
          <w:sz w:val="28"/>
          <w:szCs w:val="28"/>
        </w:rPr>
        <w:t xml:space="preserve">　　　　　　　　　　　　　</w:t>
      </w:r>
      <w:r w:rsidR="00177D40">
        <w:rPr>
          <w:rFonts w:eastAsia="標楷體" w:hint="eastAsia"/>
          <w:color w:val="000000"/>
          <w:sz w:val="28"/>
          <w:szCs w:val="28"/>
        </w:rPr>
        <w:t xml:space="preserve">　</w:t>
      </w:r>
      <w:r w:rsidR="008D7E7D">
        <w:rPr>
          <w:rFonts w:eastAsia="標楷體" w:hint="eastAsia"/>
          <w:color w:val="000000"/>
          <w:sz w:val="28"/>
          <w:szCs w:val="28"/>
        </w:rPr>
        <w:t xml:space="preserve">         </w:t>
      </w:r>
      <w:r w:rsidR="0013470D">
        <w:rPr>
          <w:rFonts w:eastAsia="標楷體" w:hint="eastAsia"/>
          <w:color w:val="000000"/>
          <w:sz w:val="28"/>
          <w:szCs w:val="28"/>
        </w:rPr>
        <w:t xml:space="preserve">     </w:t>
      </w:r>
      <w:r w:rsidR="00177D40">
        <w:rPr>
          <w:rFonts w:eastAsia="標楷體" w:hint="eastAsia"/>
          <w:color w:val="000000"/>
          <w:sz w:val="28"/>
          <w:szCs w:val="28"/>
        </w:rPr>
        <w:t>提</w:t>
      </w:r>
      <w:r w:rsidRPr="003B719D">
        <w:rPr>
          <w:rFonts w:eastAsia="標楷體" w:hint="eastAsia"/>
          <w:color w:val="000000"/>
          <w:sz w:val="28"/>
          <w:szCs w:val="28"/>
        </w:rPr>
        <w:t>案單位：</w:t>
      </w:r>
      <w:r w:rsidR="001A5D2B">
        <w:rPr>
          <w:rFonts w:eastAsia="標楷體" w:hint="eastAsia"/>
          <w:color w:val="000000"/>
          <w:sz w:val="28"/>
          <w:szCs w:val="28"/>
        </w:rPr>
        <w:t>環生學院</w:t>
      </w:r>
    </w:p>
    <w:p w:rsidR="00357979" w:rsidRPr="003B719D" w:rsidRDefault="00E80FBF" w:rsidP="008F62E3">
      <w:pPr>
        <w:spacing w:beforeLines="20" w:line="400" w:lineRule="exact"/>
        <w:ind w:left="868" w:hanging="868"/>
        <w:rPr>
          <w:rFonts w:eastAsia="標楷體"/>
          <w:b/>
          <w:color w:val="000000"/>
          <w:sz w:val="28"/>
          <w:szCs w:val="28"/>
        </w:rPr>
      </w:pPr>
      <w:r w:rsidRPr="003B719D">
        <w:rPr>
          <w:rFonts w:eastAsia="標楷體" w:hint="eastAsia"/>
          <w:b/>
          <w:color w:val="000000"/>
          <w:sz w:val="28"/>
          <w:szCs w:val="28"/>
        </w:rPr>
        <w:t>案由：</w:t>
      </w:r>
      <w:r w:rsidR="008D7E7D" w:rsidRPr="00053A13">
        <w:rPr>
          <w:rFonts w:eastAsia="標楷體" w:hAnsi="標楷體"/>
          <w:sz w:val="28"/>
          <w:szCs w:val="28"/>
        </w:rPr>
        <w:t>有關</w:t>
      </w:r>
      <w:r w:rsidR="001A5D2B">
        <w:rPr>
          <w:rFonts w:eastAsia="標楷體" w:hAnsi="標楷體" w:hint="eastAsia"/>
          <w:sz w:val="28"/>
          <w:szCs w:val="28"/>
        </w:rPr>
        <w:t>本學院三</w:t>
      </w:r>
      <w:r w:rsidR="008D7E7D">
        <w:rPr>
          <w:rFonts w:eastAsia="標楷體" w:hAnsi="標楷體" w:hint="eastAsia"/>
          <w:sz w:val="28"/>
          <w:szCs w:val="28"/>
        </w:rPr>
        <w:t>學系</w:t>
      </w:r>
      <w:r w:rsidR="008D7E7D" w:rsidRPr="00053A13">
        <w:rPr>
          <w:rFonts w:eastAsia="標楷體" w:hAnsi="標楷體"/>
          <w:sz w:val="28"/>
          <w:szCs w:val="28"/>
        </w:rPr>
        <w:t>中長程空間規劃</w:t>
      </w:r>
      <w:r w:rsidR="00995353">
        <w:rPr>
          <w:rFonts w:eastAsia="標楷體" w:hAnsi="標楷體" w:hint="eastAsia"/>
          <w:sz w:val="28"/>
          <w:szCs w:val="28"/>
        </w:rPr>
        <w:t>，</w:t>
      </w:r>
      <w:r w:rsidR="00995353" w:rsidRPr="00053A13">
        <w:rPr>
          <w:rFonts w:eastAsia="標楷體" w:hAnsi="標楷體"/>
          <w:sz w:val="28"/>
          <w:szCs w:val="28"/>
        </w:rPr>
        <w:t>請討論</w:t>
      </w:r>
      <w:r w:rsidR="008D7E7D" w:rsidRPr="00053A13">
        <w:rPr>
          <w:rFonts w:eastAsia="標楷體" w:hAnsi="標楷體"/>
          <w:sz w:val="28"/>
          <w:szCs w:val="28"/>
        </w:rPr>
        <w:t>。</w:t>
      </w:r>
    </w:p>
    <w:p w:rsidR="006809D4" w:rsidRPr="008D7E7D" w:rsidRDefault="009E1FEE" w:rsidP="008F62E3">
      <w:pPr>
        <w:spacing w:beforeLines="20" w:line="400" w:lineRule="exact"/>
        <w:ind w:left="868" w:hanging="868"/>
        <w:rPr>
          <w:rFonts w:eastAsia="標楷體"/>
          <w:b/>
          <w:color w:val="000000"/>
          <w:sz w:val="28"/>
          <w:szCs w:val="28"/>
        </w:rPr>
      </w:pPr>
      <w:r w:rsidRPr="008D7E7D">
        <w:rPr>
          <w:rFonts w:eastAsia="標楷體" w:hint="eastAsia"/>
          <w:b/>
          <w:color w:val="000000"/>
          <w:sz w:val="28"/>
          <w:szCs w:val="28"/>
        </w:rPr>
        <w:t>說明：</w:t>
      </w:r>
    </w:p>
    <w:p w:rsidR="00F519C3" w:rsidRDefault="00847432" w:rsidP="00851E51">
      <w:pPr>
        <w:numPr>
          <w:ilvl w:val="0"/>
          <w:numId w:val="3"/>
        </w:numPr>
        <w:tabs>
          <w:tab w:val="num" w:pos="720"/>
          <w:tab w:val="num" w:pos="900"/>
        </w:tabs>
        <w:snapToGrid w:val="0"/>
        <w:spacing w:line="240" w:lineRule="atLeast"/>
        <w:ind w:left="900" w:hanging="720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黃院長與三系主管已</w:t>
      </w:r>
      <w:r w:rsidR="002E534F">
        <w:rPr>
          <w:rFonts w:eastAsia="標楷體" w:hAnsi="標楷體" w:hint="eastAsia"/>
          <w:sz w:val="26"/>
          <w:szCs w:val="26"/>
        </w:rPr>
        <w:t>於</w:t>
      </w:r>
      <w:r w:rsidR="008D07D6">
        <w:rPr>
          <w:rFonts w:eastAsia="標楷體" w:hAnsi="標楷體" w:hint="eastAsia"/>
          <w:sz w:val="26"/>
          <w:szCs w:val="26"/>
        </w:rPr>
        <w:t>3</w:t>
      </w:r>
      <w:r w:rsidR="008D07D6">
        <w:rPr>
          <w:rFonts w:eastAsia="標楷體" w:hAnsi="標楷體" w:hint="eastAsia"/>
          <w:sz w:val="26"/>
          <w:szCs w:val="26"/>
        </w:rPr>
        <w:t>月</w:t>
      </w:r>
      <w:r w:rsidR="008D07D6">
        <w:rPr>
          <w:rFonts w:eastAsia="標楷體" w:hAnsi="標楷體" w:hint="eastAsia"/>
          <w:sz w:val="26"/>
          <w:szCs w:val="26"/>
        </w:rPr>
        <w:t>5</w:t>
      </w:r>
      <w:r w:rsidR="008D07D6">
        <w:rPr>
          <w:rFonts w:eastAsia="標楷體" w:hAnsi="標楷體" w:hint="eastAsia"/>
          <w:sz w:val="26"/>
          <w:szCs w:val="26"/>
        </w:rPr>
        <w:t>日</w:t>
      </w:r>
      <w:r w:rsidR="00F519C3">
        <w:rPr>
          <w:rFonts w:eastAsia="標楷體" w:hAnsi="標楷體" w:hint="eastAsia"/>
          <w:sz w:val="26"/>
          <w:szCs w:val="26"/>
        </w:rPr>
        <w:t>初次拜會附中邱敏捷校長。</w:t>
      </w:r>
    </w:p>
    <w:p w:rsidR="008D7E7D" w:rsidRPr="008D7E7D" w:rsidRDefault="008D7E7D" w:rsidP="00851E51">
      <w:pPr>
        <w:numPr>
          <w:ilvl w:val="0"/>
          <w:numId w:val="3"/>
        </w:numPr>
        <w:tabs>
          <w:tab w:val="num" w:pos="720"/>
          <w:tab w:val="num" w:pos="900"/>
        </w:tabs>
        <w:snapToGrid w:val="0"/>
        <w:spacing w:line="240" w:lineRule="atLeast"/>
        <w:ind w:left="900" w:hanging="720"/>
        <w:jc w:val="both"/>
        <w:rPr>
          <w:rFonts w:eastAsia="標楷體" w:hAnsi="標楷體"/>
          <w:sz w:val="26"/>
          <w:szCs w:val="26"/>
        </w:rPr>
      </w:pPr>
      <w:r w:rsidRPr="008D7E7D">
        <w:rPr>
          <w:rFonts w:eastAsia="標楷體" w:hAnsi="標楷體" w:hint="eastAsia"/>
          <w:sz w:val="26"/>
          <w:szCs w:val="26"/>
        </w:rPr>
        <w:t>臺南大學附中目前科館使用程度不高。</w:t>
      </w:r>
    </w:p>
    <w:p w:rsidR="008D7E7D" w:rsidRPr="00B0147A" w:rsidRDefault="008D7E7D" w:rsidP="00851E51">
      <w:pPr>
        <w:numPr>
          <w:ilvl w:val="0"/>
          <w:numId w:val="3"/>
        </w:numPr>
        <w:tabs>
          <w:tab w:val="num" w:pos="720"/>
          <w:tab w:val="num" w:pos="900"/>
        </w:tabs>
        <w:snapToGrid w:val="0"/>
        <w:spacing w:line="240" w:lineRule="atLeast"/>
        <w:ind w:left="900" w:hanging="720"/>
        <w:jc w:val="both"/>
        <w:rPr>
          <w:rFonts w:eastAsia="標楷體" w:hAnsi="標楷體"/>
          <w:sz w:val="26"/>
          <w:szCs w:val="26"/>
        </w:rPr>
      </w:pPr>
      <w:r w:rsidRPr="00B0147A">
        <w:rPr>
          <w:rFonts w:eastAsia="標楷體" w:hAnsi="標楷體" w:hint="eastAsia"/>
          <w:sz w:val="26"/>
          <w:szCs w:val="26"/>
        </w:rPr>
        <w:t>綠能系空間較不足，擬初期借用臺南大學附中科館使用，中長期全系搬至臺南大學附中。</w:t>
      </w:r>
      <w:r w:rsidR="00B0147A">
        <w:rPr>
          <w:rFonts w:eastAsia="標楷體" w:hAnsi="標楷體" w:hint="eastAsia"/>
          <w:sz w:val="26"/>
          <w:szCs w:val="26"/>
        </w:rPr>
        <w:t>該案</w:t>
      </w:r>
      <w:r w:rsidRPr="00B0147A">
        <w:rPr>
          <w:rFonts w:eastAsia="標楷體" w:hAnsi="標楷體" w:hint="eastAsia"/>
          <w:sz w:val="26"/>
          <w:szCs w:val="26"/>
        </w:rPr>
        <w:t>經綠能系</w:t>
      </w:r>
      <w:r w:rsidRPr="00B0147A">
        <w:rPr>
          <w:rFonts w:eastAsia="標楷體" w:hAnsi="標楷體" w:hint="eastAsia"/>
          <w:sz w:val="26"/>
          <w:szCs w:val="26"/>
        </w:rPr>
        <w:t>102</w:t>
      </w:r>
      <w:r w:rsidRPr="00B0147A">
        <w:rPr>
          <w:rFonts w:eastAsia="標楷體" w:hAnsi="標楷體" w:hint="eastAsia"/>
          <w:sz w:val="26"/>
          <w:szCs w:val="26"/>
        </w:rPr>
        <w:t>年</w:t>
      </w:r>
      <w:r w:rsidRPr="00B0147A">
        <w:rPr>
          <w:rFonts w:eastAsia="標楷體" w:hAnsi="標楷體" w:hint="eastAsia"/>
          <w:sz w:val="26"/>
          <w:szCs w:val="26"/>
        </w:rPr>
        <w:t>3</w:t>
      </w:r>
      <w:r w:rsidRPr="00B0147A">
        <w:rPr>
          <w:rFonts w:eastAsia="標楷體" w:hAnsi="標楷體" w:hint="eastAsia"/>
          <w:sz w:val="26"/>
          <w:szCs w:val="26"/>
        </w:rPr>
        <w:t>月</w:t>
      </w:r>
      <w:r w:rsidRPr="00B0147A">
        <w:rPr>
          <w:rFonts w:eastAsia="標楷體" w:hAnsi="標楷體" w:hint="eastAsia"/>
          <w:sz w:val="26"/>
          <w:szCs w:val="26"/>
        </w:rPr>
        <w:t>25</w:t>
      </w:r>
      <w:r w:rsidRPr="00B0147A">
        <w:rPr>
          <w:rFonts w:eastAsia="標楷體" w:hAnsi="標楷體" w:hint="eastAsia"/>
          <w:sz w:val="26"/>
          <w:szCs w:val="26"/>
        </w:rPr>
        <w:t>日</w:t>
      </w:r>
      <w:r w:rsidRPr="00B0147A">
        <w:rPr>
          <w:rFonts w:eastAsia="標楷體" w:hAnsi="標楷體"/>
          <w:sz w:val="26"/>
          <w:szCs w:val="26"/>
        </w:rPr>
        <w:t>系</w:t>
      </w:r>
      <w:r w:rsidRPr="00B0147A">
        <w:rPr>
          <w:rFonts w:eastAsia="標楷體" w:hAnsi="標楷體"/>
          <w:sz w:val="26"/>
          <w:szCs w:val="26"/>
        </w:rPr>
        <w:t>101</w:t>
      </w:r>
      <w:r w:rsidRPr="00B0147A">
        <w:rPr>
          <w:rFonts w:eastAsia="標楷體" w:hAnsi="標楷體"/>
          <w:sz w:val="26"/>
          <w:szCs w:val="26"/>
        </w:rPr>
        <w:t>學年度第</w:t>
      </w:r>
      <w:r w:rsidRPr="00B0147A">
        <w:rPr>
          <w:rFonts w:eastAsia="標楷體" w:hAnsi="標楷體"/>
          <w:sz w:val="26"/>
          <w:szCs w:val="26"/>
        </w:rPr>
        <w:t>2</w:t>
      </w:r>
      <w:r w:rsidRPr="00B0147A">
        <w:rPr>
          <w:rFonts w:eastAsia="標楷體" w:hAnsi="標楷體"/>
          <w:sz w:val="26"/>
          <w:szCs w:val="26"/>
        </w:rPr>
        <w:t>學期第</w:t>
      </w:r>
      <w:r w:rsidRPr="00B0147A">
        <w:rPr>
          <w:rFonts w:eastAsia="標楷體" w:hAnsi="標楷體"/>
          <w:sz w:val="26"/>
          <w:szCs w:val="26"/>
        </w:rPr>
        <w:t>1</w:t>
      </w:r>
      <w:r w:rsidRPr="00B0147A">
        <w:rPr>
          <w:rFonts w:eastAsia="標楷體" w:hAnsi="標楷體"/>
          <w:sz w:val="26"/>
          <w:szCs w:val="26"/>
        </w:rPr>
        <w:t>次系務會議</w:t>
      </w:r>
      <w:r w:rsidR="001A5D2B" w:rsidRPr="00B0147A">
        <w:rPr>
          <w:rFonts w:eastAsia="標楷體" w:hAnsi="標楷體" w:hint="eastAsia"/>
          <w:sz w:val="26"/>
          <w:szCs w:val="26"/>
        </w:rPr>
        <w:t>討論通過，會議紀</w:t>
      </w:r>
      <w:r w:rsidRPr="00B0147A">
        <w:rPr>
          <w:rFonts w:eastAsia="標楷體" w:hAnsi="標楷體" w:hint="eastAsia"/>
          <w:sz w:val="26"/>
          <w:szCs w:val="26"/>
        </w:rPr>
        <w:t>錄如</w:t>
      </w:r>
      <w:hyperlink w:anchor="附件一_綠能系系務會議簽呈" w:history="1">
        <w:r w:rsidRPr="00F51B00">
          <w:rPr>
            <w:rStyle w:val="ae"/>
            <w:rFonts w:eastAsia="標楷體" w:hAnsi="標楷體" w:hint="eastAsia"/>
            <w:sz w:val="26"/>
            <w:szCs w:val="26"/>
          </w:rPr>
          <w:t>附件一</w:t>
        </w:r>
      </w:hyperlink>
      <w:r w:rsidRPr="00B0147A">
        <w:rPr>
          <w:rFonts w:eastAsia="標楷體" w:hAnsi="標楷體" w:hint="eastAsia"/>
          <w:sz w:val="26"/>
          <w:szCs w:val="26"/>
        </w:rPr>
        <w:t>。</w:t>
      </w:r>
      <w:r w:rsidR="00847432" w:rsidRPr="00B0147A">
        <w:rPr>
          <w:rFonts w:eastAsia="標楷體" w:hAnsi="標楷體" w:hint="eastAsia"/>
          <w:sz w:val="26"/>
          <w:szCs w:val="26"/>
        </w:rPr>
        <w:t>（主秘於簽呈回應：有關初期借用的部分，建議宜由雙方代表成員組成協調小組先行討論。）</w:t>
      </w:r>
    </w:p>
    <w:p w:rsidR="001A5D2B" w:rsidRPr="008D7E7D" w:rsidRDefault="00782295" w:rsidP="00851E51">
      <w:pPr>
        <w:numPr>
          <w:ilvl w:val="0"/>
          <w:numId w:val="3"/>
        </w:numPr>
        <w:tabs>
          <w:tab w:val="num" w:pos="720"/>
          <w:tab w:val="num" w:pos="900"/>
        </w:tabs>
        <w:snapToGrid w:val="0"/>
        <w:spacing w:line="240" w:lineRule="atLeast"/>
        <w:ind w:left="900" w:hanging="720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生科系與生態系已分別於系務會議討論。</w:t>
      </w:r>
    </w:p>
    <w:p w:rsidR="006809D4" w:rsidRPr="009B1EBE" w:rsidRDefault="00BA6553" w:rsidP="008F62E3">
      <w:pPr>
        <w:spacing w:beforeLines="20" w:line="400" w:lineRule="exact"/>
        <w:ind w:left="868" w:hanging="868"/>
        <w:rPr>
          <w:rFonts w:eastAsia="標楷體"/>
          <w:b/>
          <w:color w:val="000000"/>
          <w:sz w:val="26"/>
          <w:szCs w:val="26"/>
        </w:rPr>
      </w:pPr>
      <w:r w:rsidRPr="0084471D">
        <w:rPr>
          <w:rFonts w:eastAsia="標楷體" w:hint="eastAsia"/>
          <w:b/>
          <w:color w:val="000000"/>
          <w:sz w:val="26"/>
          <w:szCs w:val="26"/>
        </w:rPr>
        <w:t>決議</w:t>
      </w:r>
      <w:r w:rsidR="001F39D0" w:rsidRPr="0084471D">
        <w:rPr>
          <w:rFonts w:eastAsia="標楷體" w:hint="eastAsia"/>
          <w:b/>
          <w:color w:val="000000"/>
          <w:sz w:val="26"/>
          <w:szCs w:val="26"/>
        </w:rPr>
        <w:t>：</w:t>
      </w:r>
    </w:p>
    <w:p w:rsidR="007726CB" w:rsidRDefault="007726CB" w:rsidP="008F62E3">
      <w:pPr>
        <w:pStyle w:val="ad"/>
        <w:numPr>
          <w:ilvl w:val="0"/>
          <w:numId w:val="12"/>
        </w:numPr>
        <w:spacing w:beforeLines="30" w:line="340" w:lineRule="exact"/>
        <w:ind w:leftChars="0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出席委員同意</w:t>
      </w:r>
      <w:r w:rsidR="00EE0010">
        <w:rPr>
          <w:rFonts w:eastAsia="標楷體" w:hAnsi="標楷體" w:hint="eastAsia"/>
          <w:sz w:val="26"/>
          <w:szCs w:val="26"/>
        </w:rPr>
        <w:t>本院與三學系進行遷往南大附中</w:t>
      </w:r>
      <w:r w:rsidR="00DB1644">
        <w:rPr>
          <w:rFonts w:eastAsia="標楷體" w:hAnsi="標楷體" w:hint="eastAsia"/>
          <w:sz w:val="26"/>
          <w:szCs w:val="26"/>
        </w:rPr>
        <w:t>之規劃</w:t>
      </w:r>
      <w:r>
        <w:rPr>
          <w:rFonts w:eastAsia="標楷體" w:hAnsi="標楷體" w:hint="eastAsia"/>
          <w:sz w:val="26"/>
          <w:szCs w:val="26"/>
        </w:rPr>
        <w:t>。</w:t>
      </w:r>
    </w:p>
    <w:p w:rsidR="001D792B" w:rsidRPr="002C44C3" w:rsidRDefault="00466D68" w:rsidP="008F62E3">
      <w:pPr>
        <w:pStyle w:val="ad"/>
        <w:numPr>
          <w:ilvl w:val="0"/>
          <w:numId w:val="12"/>
        </w:numPr>
        <w:tabs>
          <w:tab w:val="clear" w:pos="540"/>
          <w:tab w:val="num" w:pos="714"/>
        </w:tabs>
        <w:spacing w:beforeLines="20" w:line="340" w:lineRule="exact"/>
        <w:ind w:leftChars="0" w:left="714" w:hanging="544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院長與三系主任</w:t>
      </w:r>
      <w:r w:rsidR="001056FA" w:rsidRPr="001D792B">
        <w:rPr>
          <w:rFonts w:eastAsia="標楷體" w:hAnsi="標楷體" w:hint="eastAsia"/>
          <w:sz w:val="26"/>
          <w:szCs w:val="26"/>
        </w:rPr>
        <w:t>成立推動</w:t>
      </w:r>
      <w:r w:rsidR="005D3586">
        <w:rPr>
          <w:rFonts w:eastAsia="標楷體" w:hAnsi="標楷體" w:hint="eastAsia"/>
          <w:sz w:val="26"/>
          <w:szCs w:val="26"/>
        </w:rPr>
        <w:t>小組</w:t>
      </w:r>
      <w:r w:rsidR="0076347D" w:rsidRPr="001D792B">
        <w:rPr>
          <w:rFonts w:eastAsia="標楷體" w:hAnsi="標楷體" w:hint="eastAsia"/>
          <w:sz w:val="26"/>
          <w:szCs w:val="26"/>
        </w:rPr>
        <w:t>，</w:t>
      </w:r>
      <w:r w:rsidR="000929E7" w:rsidRPr="001D792B">
        <w:rPr>
          <w:rFonts w:eastAsia="標楷體" w:hAnsi="標楷體" w:hint="eastAsia"/>
          <w:sz w:val="26"/>
          <w:szCs w:val="26"/>
        </w:rPr>
        <w:t>推動本院</w:t>
      </w:r>
      <w:r w:rsidR="002F79AC">
        <w:rPr>
          <w:rFonts w:eastAsia="標楷體" w:hAnsi="標楷體" w:hint="eastAsia"/>
          <w:sz w:val="26"/>
          <w:szCs w:val="26"/>
        </w:rPr>
        <w:t>及所屬學系</w:t>
      </w:r>
      <w:r w:rsidR="000929E7" w:rsidRPr="001D792B">
        <w:rPr>
          <w:rFonts w:eastAsia="標楷體" w:hAnsi="標楷體" w:hint="eastAsia"/>
          <w:sz w:val="26"/>
          <w:szCs w:val="26"/>
        </w:rPr>
        <w:t>遷往南大附中事宜，並</w:t>
      </w:r>
      <w:r w:rsidR="001056FA" w:rsidRPr="001D792B">
        <w:rPr>
          <w:rFonts w:eastAsia="標楷體" w:hAnsi="標楷體" w:hint="eastAsia"/>
          <w:sz w:val="26"/>
          <w:szCs w:val="26"/>
        </w:rPr>
        <w:t>針對今日</w:t>
      </w:r>
      <w:r w:rsidR="000929E7" w:rsidRPr="001D792B">
        <w:rPr>
          <w:rFonts w:eastAsia="標楷體" w:hAnsi="標楷體" w:hint="eastAsia"/>
          <w:sz w:val="26"/>
          <w:szCs w:val="26"/>
        </w:rPr>
        <w:t>代表所提疑義提出書面說明，於下次會議</w:t>
      </w:r>
      <w:r w:rsidR="000671C5">
        <w:rPr>
          <w:rFonts w:eastAsia="標楷體" w:hAnsi="標楷體" w:hint="eastAsia"/>
          <w:sz w:val="26"/>
          <w:szCs w:val="26"/>
        </w:rPr>
        <w:t>中</w:t>
      </w:r>
      <w:r w:rsidR="000929E7" w:rsidRPr="001D792B">
        <w:rPr>
          <w:rFonts w:eastAsia="標楷體" w:hAnsi="標楷體" w:hint="eastAsia"/>
          <w:sz w:val="26"/>
          <w:szCs w:val="26"/>
        </w:rPr>
        <w:t>報告。</w:t>
      </w:r>
    </w:p>
    <w:p w:rsidR="001D792B" w:rsidRDefault="001D792B" w:rsidP="008F62E3">
      <w:pPr>
        <w:tabs>
          <w:tab w:val="num" w:pos="700"/>
        </w:tabs>
        <w:adjustRightInd w:val="0"/>
        <w:snapToGrid w:val="0"/>
        <w:spacing w:beforeLines="30" w:line="400" w:lineRule="exact"/>
        <w:ind w:left="180"/>
        <w:jc w:val="both"/>
        <w:rPr>
          <w:rFonts w:eastAsia="標楷體"/>
          <w:sz w:val="32"/>
          <w:szCs w:val="32"/>
        </w:rPr>
      </w:pPr>
    </w:p>
    <w:p w:rsidR="003E0166" w:rsidRPr="002C44C3" w:rsidRDefault="0072766D" w:rsidP="008F62E3">
      <w:pPr>
        <w:tabs>
          <w:tab w:val="num" w:pos="700"/>
        </w:tabs>
        <w:adjustRightInd w:val="0"/>
        <w:snapToGrid w:val="0"/>
        <w:spacing w:beforeLines="30" w:line="400" w:lineRule="exact"/>
        <w:ind w:leftChars="-7" w:left="-7" w:hangingChars="3" w:hanging="10"/>
        <w:jc w:val="both"/>
        <w:rPr>
          <w:rFonts w:eastAsia="標楷體"/>
          <w:b/>
          <w:sz w:val="32"/>
          <w:szCs w:val="28"/>
        </w:rPr>
      </w:pPr>
      <w:r w:rsidRPr="002C44C3">
        <w:rPr>
          <w:rFonts w:eastAsia="標楷體" w:hint="eastAsia"/>
          <w:b/>
          <w:sz w:val="32"/>
          <w:szCs w:val="32"/>
        </w:rPr>
        <w:t>肆、</w:t>
      </w:r>
      <w:r w:rsidR="00A00D57" w:rsidRPr="002C44C3">
        <w:rPr>
          <w:rFonts w:eastAsia="標楷體" w:hint="eastAsia"/>
          <w:b/>
          <w:sz w:val="32"/>
          <w:szCs w:val="28"/>
        </w:rPr>
        <w:t>臨時動議</w:t>
      </w:r>
      <w:r w:rsidR="00803158" w:rsidRPr="002C44C3">
        <w:rPr>
          <w:rFonts w:eastAsia="標楷體" w:hint="eastAsia"/>
          <w:b/>
          <w:sz w:val="32"/>
          <w:szCs w:val="28"/>
        </w:rPr>
        <w:t xml:space="preserve">　　　　　　　　　　　</w:t>
      </w:r>
      <w:r w:rsidR="0072274E" w:rsidRPr="002C44C3">
        <w:rPr>
          <w:rFonts w:eastAsia="標楷體" w:hint="eastAsia"/>
          <w:b/>
          <w:sz w:val="32"/>
          <w:szCs w:val="28"/>
        </w:rPr>
        <w:t xml:space="preserve">  </w:t>
      </w:r>
      <w:r w:rsidR="00E37072" w:rsidRPr="002C44C3">
        <w:rPr>
          <w:rFonts w:eastAsia="標楷體" w:hint="eastAsia"/>
          <w:b/>
          <w:color w:val="000000"/>
          <w:sz w:val="28"/>
          <w:szCs w:val="28"/>
        </w:rPr>
        <w:t>提案人：</w:t>
      </w:r>
      <w:r w:rsidR="0072274E" w:rsidRPr="002C44C3">
        <w:rPr>
          <w:rFonts w:eastAsia="標楷體" w:hint="eastAsia"/>
          <w:b/>
          <w:color w:val="000000"/>
          <w:sz w:val="28"/>
          <w:szCs w:val="28"/>
        </w:rPr>
        <w:t>綠能系張主任家欽</w:t>
      </w:r>
    </w:p>
    <w:p w:rsidR="00721971" w:rsidRPr="00332FC2" w:rsidRDefault="007A27B4" w:rsidP="008F62E3">
      <w:pPr>
        <w:spacing w:beforeLines="20" w:line="400" w:lineRule="exact"/>
        <w:ind w:left="1078" w:hanging="1078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提案一</w:t>
      </w:r>
      <w:r w:rsidR="00057746" w:rsidRPr="00332FC2">
        <w:rPr>
          <w:rFonts w:eastAsia="標楷體" w:hint="eastAsia"/>
          <w:b/>
          <w:color w:val="000000"/>
          <w:sz w:val="28"/>
          <w:szCs w:val="28"/>
        </w:rPr>
        <w:t>、</w:t>
      </w:r>
      <w:r w:rsidR="00ED7940" w:rsidRPr="00332FC2">
        <w:rPr>
          <w:rFonts w:eastAsia="標楷體" w:hint="eastAsia"/>
          <w:b/>
          <w:color w:val="000000"/>
          <w:sz w:val="28"/>
          <w:szCs w:val="28"/>
        </w:rPr>
        <w:t>本校建教合作計畫行政管理費及結餘款支用要點</w:t>
      </w:r>
      <w:r w:rsidR="00CA5970">
        <w:rPr>
          <w:rFonts w:eastAsia="標楷體" w:hint="eastAsia"/>
          <w:b/>
          <w:color w:val="000000"/>
          <w:sz w:val="28"/>
          <w:szCs w:val="28"/>
        </w:rPr>
        <w:t>關於行政管理費一</w:t>
      </w:r>
      <w:r w:rsidR="00ED7940" w:rsidRPr="00332FC2">
        <w:rPr>
          <w:rFonts w:eastAsia="標楷體" w:hint="eastAsia"/>
          <w:b/>
          <w:color w:val="000000"/>
          <w:sz w:val="28"/>
          <w:szCs w:val="28"/>
        </w:rPr>
        <w:t>案</w:t>
      </w:r>
      <w:r w:rsidR="00CA5970">
        <w:rPr>
          <w:rFonts w:eastAsia="標楷體" w:hint="eastAsia"/>
          <w:b/>
          <w:color w:val="000000"/>
          <w:sz w:val="28"/>
          <w:szCs w:val="28"/>
        </w:rPr>
        <w:t>。</w:t>
      </w:r>
    </w:p>
    <w:p w:rsidR="007A27B4" w:rsidRPr="00311C5C" w:rsidRDefault="007A27B4" w:rsidP="008F62E3">
      <w:pPr>
        <w:spacing w:beforeLines="30" w:line="340" w:lineRule="exact"/>
        <w:rPr>
          <w:rFonts w:eastAsia="標楷體"/>
          <w:sz w:val="26"/>
          <w:szCs w:val="26"/>
        </w:rPr>
      </w:pPr>
      <w:r w:rsidRPr="00311C5C">
        <w:rPr>
          <w:rFonts w:eastAsia="標楷體" w:hint="eastAsia"/>
          <w:sz w:val="26"/>
          <w:szCs w:val="26"/>
        </w:rPr>
        <w:t>說明：</w:t>
      </w:r>
      <w:r w:rsidR="00785159" w:rsidRPr="00311C5C">
        <w:rPr>
          <w:rFonts w:eastAsia="標楷體" w:hint="eastAsia"/>
          <w:sz w:val="26"/>
          <w:szCs w:val="26"/>
        </w:rPr>
        <w:t>去（</w:t>
      </w:r>
      <w:r w:rsidR="00785159" w:rsidRPr="00311C5C">
        <w:rPr>
          <w:rFonts w:eastAsia="標楷體" w:hint="eastAsia"/>
          <w:sz w:val="26"/>
          <w:szCs w:val="26"/>
        </w:rPr>
        <w:t>101</w:t>
      </w:r>
      <w:r w:rsidR="00785159" w:rsidRPr="00311C5C">
        <w:rPr>
          <w:rFonts w:eastAsia="標楷體" w:hint="eastAsia"/>
          <w:sz w:val="26"/>
          <w:szCs w:val="26"/>
        </w:rPr>
        <w:t>）年</w:t>
      </w:r>
      <w:r w:rsidR="00785159" w:rsidRPr="00311C5C">
        <w:rPr>
          <w:rFonts w:eastAsia="標楷體" w:hint="eastAsia"/>
          <w:sz w:val="26"/>
          <w:szCs w:val="26"/>
        </w:rPr>
        <w:t>12</w:t>
      </w:r>
      <w:r w:rsidR="00785159" w:rsidRPr="00311C5C">
        <w:rPr>
          <w:rFonts w:eastAsia="標楷體" w:hint="eastAsia"/>
          <w:sz w:val="26"/>
          <w:szCs w:val="26"/>
        </w:rPr>
        <w:t>月文號（</w:t>
      </w:r>
      <w:r w:rsidR="00785159" w:rsidRPr="00311C5C">
        <w:rPr>
          <w:rFonts w:eastAsia="標楷體" w:hint="eastAsia"/>
          <w:sz w:val="26"/>
          <w:szCs w:val="26"/>
        </w:rPr>
        <w:t>M1010018400</w:t>
      </w:r>
      <w:r w:rsidR="00785159" w:rsidRPr="00311C5C">
        <w:rPr>
          <w:rFonts w:eastAsia="標楷體" w:hint="eastAsia"/>
          <w:sz w:val="26"/>
          <w:szCs w:val="26"/>
        </w:rPr>
        <w:t>）</w:t>
      </w:r>
      <w:r w:rsidR="008F62E3">
        <w:rPr>
          <w:rFonts w:eastAsia="標楷體" w:hint="eastAsia"/>
          <w:sz w:val="26"/>
          <w:szCs w:val="26"/>
        </w:rPr>
        <w:t>，詳如附件二，</w:t>
      </w:r>
      <w:r w:rsidR="004608E4">
        <w:rPr>
          <w:rFonts w:eastAsia="標楷體" w:hint="eastAsia"/>
          <w:sz w:val="26"/>
          <w:szCs w:val="26"/>
        </w:rPr>
        <w:t>綠能系已提出修訂該要點</w:t>
      </w:r>
      <w:r w:rsidR="0092495B">
        <w:rPr>
          <w:rFonts w:eastAsia="標楷體" w:hint="eastAsia"/>
          <w:sz w:val="26"/>
          <w:szCs w:val="26"/>
        </w:rPr>
        <w:t>之申請</w:t>
      </w:r>
      <w:r w:rsidR="004608E4">
        <w:rPr>
          <w:rFonts w:eastAsia="標楷體" w:hint="eastAsia"/>
          <w:sz w:val="26"/>
          <w:szCs w:val="26"/>
        </w:rPr>
        <w:t>。</w:t>
      </w:r>
    </w:p>
    <w:p w:rsidR="007E3B9B" w:rsidRDefault="00057746" w:rsidP="008F62E3">
      <w:pPr>
        <w:spacing w:beforeLines="30" w:line="340" w:lineRule="exact"/>
        <w:ind w:left="767" w:hangingChars="295" w:hanging="767"/>
        <w:rPr>
          <w:rFonts w:eastAsia="標楷體"/>
          <w:sz w:val="26"/>
          <w:szCs w:val="26"/>
        </w:rPr>
      </w:pPr>
      <w:r w:rsidRPr="00311C5C">
        <w:rPr>
          <w:rFonts w:eastAsia="標楷體" w:hint="eastAsia"/>
          <w:sz w:val="26"/>
          <w:szCs w:val="26"/>
        </w:rPr>
        <w:t>決議：建請校方於最近一期之校務基金管理委員會</w:t>
      </w:r>
      <w:r w:rsidR="00CA5970" w:rsidRPr="00311C5C">
        <w:rPr>
          <w:rFonts w:eastAsia="標楷體" w:hint="eastAsia"/>
          <w:sz w:val="26"/>
          <w:szCs w:val="26"/>
        </w:rPr>
        <w:t>，</w:t>
      </w:r>
      <w:r w:rsidR="003E4750">
        <w:rPr>
          <w:rFonts w:eastAsia="標楷體" w:hint="eastAsia"/>
          <w:sz w:val="26"/>
          <w:szCs w:val="26"/>
        </w:rPr>
        <w:t>討論及</w:t>
      </w:r>
      <w:r w:rsidR="004608E4">
        <w:rPr>
          <w:rFonts w:eastAsia="標楷體" w:hint="eastAsia"/>
          <w:sz w:val="26"/>
          <w:szCs w:val="26"/>
        </w:rPr>
        <w:t>提</w:t>
      </w:r>
      <w:r w:rsidR="003B46C9">
        <w:rPr>
          <w:rFonts w:eastAsia="標楷體" w:hint="eastAsia"/>
          <w:sz w:val="26"/>
          <w:szCs w:val="26"/>
        </w:rPr>
        <w:t>案</w:t>
      </w:r>
      <w:r w:rsidR="00CA5970" w:rsidRPr="00311C5C">
        <w:rPr>
          <w:rFonts w:eastAsia="標楷體" w:hint="eastAsia"/>
          <w:sz w:val="26"/>
          <w:szCs w:val="26"/>
        </w:rPr>
        <w:t>本校建教合作計畫</w:t>
      </w:r>
      <w:r w:rsidRPr="00311C5C">
        <w:rPr>
          <w:rFonts w:eastAsia="標楷體" w:hint="eastAsia"/>
          <w:sz w:val="26"/>
          <w:szCs w:val="26"/>
        </w:rPr>
        <w:t>行政管理費</w:t>
      </w:r>
      <w:r w:rsidR="004608E4">
        <w:rPr>
          <w:rFonts w:eastAsia="標楷體" w:hint="eastAsia"/>
          <w:sz w:val="26"/>
          <w:szCs w:val="26"/>
        </w:rPr>
        <w:t>之修正辦法</w:t>
      </w:r>
      <w:r w:rsidR="00C52F16">
        <w:rPr>
          <w:rFonts w:eastAsia="標楷體" w:hint="eastAsia"/>
          <w:sz w:val="26"/>
          <w:szCs w:val="26"/>
        </w:rPr>
        <w:t>。</w:t>
      </w:r>
    </w:p>
    <w:p w:rsidR="00721971" w:rsidRPr="00B05838" w:rsidRDefault="00721971" w:rsidP="003750B1">
      <w:pPr>
        <w:spacing w:line="340" w:lineRule="exact"/>
        <w:rPr>
          <w:rFonts w:eastAsia="標楷體"/>
          <w:sz w:val="32"/>
          <w:szCs w:val="32"/>
        </w:rPr>
      </w:pPr>
    </w:p>
    <w:p w:rsidR="003B719D" w:rsidRPr="003750B1" w:rsidRDefault="0072766D" w:rsidP="003750B1">
      <w:pPr>
        <w:spacing w:line="340" w:lineRule="exact"/>
        <w:rPr>
          <w:rFonts w:eastAsia="標楷體"/>
          <w:sz w:val="32"/>
          <w:szCs w:val="32"/>
        </w:rPr>
        <w:sectPr w:rsidR="003B719D" w:rsidRPr="003750B1" w:rsidSect="00FD4FE1">
          <w:pgSz w:w="11906" w:h="16838"/>
          <w:pgMar w:top="907" w:right="1134" w:bottom="907" w:left="1568" w:header="567" w:footer="567" w:gutter="0"/>
          <w:cols w:space="425"/>
          <w:docGrid w:type="lines" w:linePitch="360"/>
        </w:sectPr>
      </w:pPr>
      <w:r w:rsidRPr="003B719D">
        <w:rPr>
          <w:rFonts w:eastAsia="標楷體" w:hint="eastAsia"/>
          <w:sz w:val="32"/>
          <w:szCs w:val="32"/>
        </w:rPr>
        <w:lastRenderedPageBreak/>
        <w:t>伍、</w:t>
      </w:r>
      <w:r w:rsidR="00A00D57" w:rsidRPr="003B719D">
        <w:rPr>
          <w:rFonts w:eastAsia="標楷體" w:hint="eastAsia"/>
          <w:sz w:val="32"/>
          <w:szCs w:val="32"/>
        </w:rPr>
        <w:t>散會</w:t>
      </w:r>
      <w:r w:rsidR="008D0CC8">
        <w:rPr>
          <w:rFonts w:eastAsia="標楷體" w:hint="eastAsia"/>
          <w:sz w:val="32"/>
          <w:szCs w:val="32"/>
        </w:rPr>
        <w:t>（</w:t>
      </w:r>
      <w:r w:rsidR="008D0CC8" w:rsidRPr="003B719D">
        <w:rPr>
          <w:rFonts w:eastAsia="標楷體" w:hint="eastAsia"/>
          <w:sz w:val="32"/>
          <w:szCs w:val="32"/>
        </w:rPr>
        <w:t>是日</w:t>
      </w:r>
      <w:r w:rsidR="00B90D69">
        <w:rPr>
          <w:rFonts w:eastAsia="標楷體" w:hint="eastAsia"/>
          <w:sz w:val="32"/>
          <w:szCs w:val="32"/>
        </w:rPr>
        <w:t>下</w:t>
      </w:r>
      <w:r w:rsidR="008D0CC8" w:rsidRPr="003B719D">
        <w:rPr>
          <w:rFonts w:eastAsia="標楷體" w:hint="eastAsia"/>
          <w:sz w:val="32"/>
          <w:szCs w:val="32"/>
        </w:rPr>
        <w:t>午</w:t>
      </w:r>
      <w:r w:rsidR="00721971">
        <w:rPr>
          <w:rFonts w:eastAsia="標楷體" w:hint="eastAsia"/>
          <w:sz w:val="32"/>
          <w:szCs w:val="32"/>
        </w:rPr>
        <w:t xml:space="preserve"> </w:t>
      </w:r>
      <w:r w:rsidR="00192964">
        <w:rPr>
          <w:rFonts w:eastAsia="標楷體" w:hint="eastAsia"/>
          <w:sz w:val="32"/>
          <w:szCs w:val="32"/>
        </w:rPr>
        <w:t xml:space="preserve">1 </w:t>
      </w:r>
      <w:r w:rsidR="008D0CC8" w:rsidRPr="003B719D">
        <w:rPr>
          <w:rFonts w:eastAsia="標楷體" w:hint="eastAsia"/>
          <w:sz w:val="32"/>
          <w:szCs w:val="32"/>
        </w:rPr>
        <w:t>時</w:t>
      </w:r>
      <w:r w:rsidR="00721971">
        <w:rPr>
          <w:rFonts w:eastAsia="標楷體" w:hint="eastAsia"/>
          <w:sz w:val="32"/>
          <w:szCs w:val="32"/>
        </w:rPr>
        <w:t xml:space="preserve"> </w:t>
      </w:r>
      <w:r w:rsidR="00192964">
        <w:rPr>
          <w:rFonts w:eastAsia="標楷體" w:hint="eastAsia"/>
          <w:sz w:val="32"/>
          <w:szCs w:val="32"/>
        </w:rPr>
        <w:t>40</w:t>
      </w:r>
      <w:r w:rsidR="008D0CC8" w:rsidRPr="003B719D">
        <w:rPr>
          <w:rFonts w:eastAsia="標楷體" w:hint="eastAsia"/>
          <w:sz w:val="32"/>
          <w:szCs w:val="32"/>
        </w:rPr>
        <w:t>分</w:t>
      </w:r>
      <w:r w:rsidR="00255158">
        <w:rPr>
          <w:rFonts w:eastAsia="標楷體" w:hint="eastAsia"/>
          <w:sz w:val="32"/>
          <w:szCs w:val="32"/>
        </w:rPr>
        <w:t>）</w:t>
      </w:r>
    </w:p>
    <w:p w:rsidR="00795D1C" w:rsidRDefault="00393D60" w:rsidP="00255158">
      <w:pPr>
        <w:adjustRightInd w:val="0"/>
        <w:snapToGrid w:val="0"/>
        <w:jc w:val="center"/>
        <w:rPr>
          <w:rFonts w:eastAsia="標楷體" w:hAnsi="標楷體"/>
          <w:bCs/>
        </w:rPr>
      </w:pPr>
      <w:r>
        <w:rPr>
          <w:rFonts w:eastAsia="標楷體" w:hAnsi="標楷體"/>
          <w:bCs/>
          <w:noProof/>
        </w:rPr>
        <w:lastRenderedPageBreak/>
        <w:drawing>
          <wp:inline distT="0" distB="0" distL="0" distR="0">
            <wp:extent cx="6697684" cy="8686800"/>
            <wp:effectExtent l="19050" t="0" r="7916" b="0"/>
            <wp:docPr id="1" name="圖片 0" descr="提案三_附件_頁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提案三_附件_頁面_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2213" cy="869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D60" w:rsidRDefault="00393D60" w:rsidP="00255158">
      <w:pPr>
        <w:adjustRightInd w:val="0"/>
        <w:snapToGrid w:val="0"/>
        <w:jc w:val="center"/>
        <w:rPr>
          <w:rFonts w:eastAsia="標楷體" w:hAnsi="標楷體"/>
          <w:bCs/>
        </w:rPr>
        <w:sectPr w:rsidR="00393D60" w:rsidSect="00D8088B">
          <w:pgSz w:w="11906" w:h="16838"/>
          <w:pgMar w:top="907" w:right="1134" w:bottom="907" w:left="1134" w:header="567" w:footer="567" w:gutter="0"/>
          <w:cols w:space="425"/>
          <w:docGrid w:type="lines" w:linePitch="360"/>
        </w:sectPr>
      </w:pPr>
    </w:p>
    <w:p w:rsidR="00393D60" w:rsidRDefault="00393D60" w:rsidP="00255158">
      <w:pPr>
        <w:adjustRightInd w:val="0"/>
        <w:snapToGrid w:val="0"/>
        <w:jc w:val="center"/>
        <w:rPr>
          <w:rFonts w:eastAsia="標楷體" w:hAnsi="標楷體"/>
          <w:bCs/>
        </w:rPr>
      </w:pPr>
      <w:r>
        <w:rPr>
          <w:rFonts w:eastAsia="標楷體" w:hAnsi="標楷體"/>
          <w:bCs/>
          <w:noProof/>
        </w:rPr>
        <w:lastRenderedPageBreak/>
        <w:drawing>
          <wp:inline distT="0" distB="0" distL="0" distR="0">
            <wp:extent cx="6688753" cy="7044538"/>
            <wp:effectExtent l="19050" t="0" r="0" b="0"/>
            <wp:docPr id="2" name="圖片 1" descr="提案三_附件_頁面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提案三_附件_頁面_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2626" cy="704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D60" w:rsidRDefault="00393D60" w:rsidP="00255158">
      <w:pPr>
        <w:adjustRightInd w:val="0"/>
        <w:snapToGrid w:val="0"/>
        <w:jc w:val="center"/>
        <w:rPr>
          <w:rFonts w:eastAsia="標楷體" w:hAnsi="標楷體"/>
          <w:bCs/>
        </w:rPr>
        <w:sectPr w:rsidR="00393D60" w:rsidSect="00D8088B">
          <w:pgSz w:w="11906" w:h="16838"/>
          <w:pgMar w:top="907" w:right="1134" w:bottom="907" w:left="1134" w:header="567" w:footer="567" w:gutter="0"/>
          <w:cols w:space="425"/>
          <w:docGrid w:type="lines" w:linePitch="360"/>
        </w:sectPr>
      </w:pPr>
    </w:p>
    <w:p w:rsidR="00393D60" w:rsidRDefault="008B163C" w:rsidP="00255158">
      <w:pPr>
        <w:adjustRightInd w:val="0"/>
        <w:snapToGrid w:val="0"/>
        <w:jc w:val="center"/>
        <w:rPr>
          <w:rFonts w:eastAsia="標楷體" w:hAnsi="標楷體"/>
          <w:bCs/>
        </w:rPr>
      </w:pPr>
      <w:r>
        <w:rPr>
          <w:rFonts w:eastAsia="標楷體" w:hAnsi="標楷體"/>
          <w:bCs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1.2pt;margin-top:-19.2pt;width:85.05pt;height:42.5pt;z-index:251658240">
            <v:textbox>
              <w:txbxContent>
                <w:p w:rsidR="0044585E" w:rsidRPr="0044585E" w:rsidRDefault="0044585E" w:rsidP="0044585E">
                  <w:pPr>
                    <w:jc w:val="center"/>
                    <w:rPr>
                      <w:sz w:val="28"/>
                    </w:rPr>
                  </w:pPr>
                  <w:r w:rsidRPr="0044585E">
                    <w:rPr>
                      <w:rFonts w:hint="eastAsia"/>
                      <w:sz w:val="28"/>
                    </w:rPr>
                    <w:t>附件一</w:t>
                  </w:r>
                </w:p>
              </w:txbxContent>
            </v:textbox>
          </v:shape>
        </w:pict>
      </w:r>
      <w:bookmarkStart w:id="0" w:name="附件一_綠能系系務會議簽呈"/>
      <w:r w:rsidR="00982166">
        <w:rPr>
          <w:rFonts w:eastAsia="標楷體" w:hAnsi="標楷體"/>
          <w:bCs/>
          <w:noProof/>
        </w:rPr>
        <w:drawing>
          <wp:inline distT="0" distB="0" distL="0" distR="0">
            <wp:extent cx="7194846" cy="9471660"/>
            <wp:effectExtent l="19050" t="0" r="6054" b="0"/>
            <wp:docPr id="3" name="圖片 2" descr="提案三_綠能系系務會議記錄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提案三_綠能系系務會議記錄簽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451" cy="947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425E" w:rsidRDefault="0020425E" w:rsidP="00255158">
      <w:pPr>
        <w:adjustRightInd w:val="0"/>
        <w:snapToGrid w:val="0"/>
        <w:jc w:val="center"/>
        <w:rPr>
          <w:rFonts w:eastAsia="標楷體" w:hAnsi="標楷體"/>
          <w:bCs/>
        </w:rPr>
        <w:sectPr w:rsidR="0020425E" w:rsidSect="00982166">
          <w:pgSz w:w="11906" w:h="16838"/>
          <w:pgMar w:top="720" w:right="720" w:bottom="720" w:left="720" w:header="567" w:footer="567" w:gutter="0"/>
          <w:cols w:space="425"/>
          <w:docGrid w:type="lines" w:linePitch="360"/>
        </w:sectPr>
      </w:pPr>
    </w:p>
    <w:p w:rsidR="0020425E" w:rsidRPr="0013470D" w:rsidRDefault="00EB0593" w:rsidP="00EB0593">
      <w:pPr>
        <w:adjustRightInd w:val="0"/>
        <w:snapToGrid w:val="0"/>
        <w:rPr>
          <w:rFonts w:eastAsia="標楷體" w:hAnsi="標楷體"/>
          <w:bCs/>
        </w:rPr>
      </w:pPr>
      <w:r>
        <w:rPr>
          <w:rFonts w:eastAsia="標楷體" w:hAnsi="標楷體"/>
          <w:bCs/>
          <w:noProof/>
        </w:rPr>
        <w:lastRenderedPageBreak/>
        <w:drawing>
          <wp:inline distT="0" distB="0" distL="0" distR="0">
            <wp:extent cx="6938010" cy="9803768"/>
            <wp:effectExtent l="19050" t="0" r="0" b="0"/>
            <wp:docPr id="4" name="圖片 3" descr="臨時動議_附件_行政管理費簽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臨時動議_附件_行政管理費簽呈.t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356" cy="9807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425E" w:rsidRPr="0013470D" w:rsidSect="00982166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BD0" w:rsidRDefault="00745BD0">
      <w:r>
        <w:separator/>
      </w:r>
    </w:p>
  </w:endnote>
  <w:endnote w:type="continuationSeparator" w:id="1">
    <w:p w:rsidR="00745BD0" w:rsidRDefault="00745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287" w:rsidRDefault="008B163C" w:rsidP="00F8462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4728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7287" w:rsidRDefault="0074728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83673"/>
      <w:docPartObj>
        <w:docPartGallery w:val="Page Numbers (Bottom of Page)"/>
        <w:docPartUnique/>
      </w:docPartObj>
    </w:sdtPr>
    <w:sdtContent>
      <w:p w:rsidR="00747287" w:rsidRDefault="008B163C" w:rsidP="006D79E7">
        <w:pPr>
          <w:pStyle w:val="a5"/>
          <w:jc w:val="center"/>
        </w:pPr>
        <w:fldSimple w:instr=" PAGE   \* MERGEFORMAT ">
          <w:r w:rsidR="008F62E3" w:rsidRPr="008F62E3">
            <w:rPr>
              <w:noProof/>
              <w:lang w:val="zh-TW"/>
            </w:rPr>
            <w:t>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BD0" w:rsidRDefault="00745BD0">
      <w:r>
        <w:separator/>
      </w:r>
    </w:p>
  </w:footnote>
  <w:footnote w:type="continuationSeparator" w:id="1">
    <w:p w:rsidR="00745BD0" w:rsidRDefault="00745B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2177"/>
    <w:multiLevelType w:val="hybridMultilevel"/>
    <w:tmpl w:val="ED849822"/>
    <w:lvl w:ilvl="0" w:tplc="3DCE73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51326B"/>
    <w:multiLevelType w:val="hybridMultilevel"/>
    <w:tmpl w:val="AD1A3C7A"/>
    <w:lvl w:ilvl="0" w:tplc="C5BE8534">
      <w:start w:val="1"/>
      <w:numFmt w:val="taiwaneseCountingThousand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>
    <w:nsid w:val="2B9C39A3"/>
    <w:multiLevelType w:val="hybridMultilevel"/>
    <w:tmpl w:val="F8521B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DF128B"/>
    <w:multiLevelType w:val="hybridMultilevel"/>
    <w:tmpl w:val="AD1A3C7A"/>
    <w:lvl w:ilvl="0" w:tplc="C5BE8534">
      <w:start w:val="1"/>
      <w:numFmt w:val="taiwaneseCountingThousand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>
    <w:nsid w:val="31D4426E"/>
    <w:multiLevelType w:val="hybridMultilevel"/>
    <w:tmpl w:val="AD1A3C7A"/>
    <w:lvl w:ilvl="0" w:tplc="C5BE8534">
      <w:start w:val="1"/>
      <w:numFmt w:val="taiwaneseCountingThousand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>
    <w:nsid w:val="3AFB01C2"/>
    <w:multiLevelType w:val="hybridMultilevel"/>
    <w:tmpl w:val="AD1A3C7A"/>
    <w:lvl w:ilvl="0" w:tplc="C5BE8534">
      <w:start w:val="1"/>
      <w:numFmt w:val="taiwaneseCountingThousand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6">
    <w:nsid w:val="41C846D1"/>
    <w:multiLevelType w:val="hybridMultilevel"/>
    <w:tmpl w:val="AD1A3C7A"/>
    <w:lvl w:ilvl="0" w:tplc="C5BE8534">
      <w:start w:val="1"/>
      <w:numFmt w:val="taiwaneseCountingThousand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>
    <w:nsid w:val="5C685322"/>
    <w:multiLevelType w:val="hybridMultilevel"/>
    <w:tmpl w:val="AD1A3C7A"/>
    <w:lvl w:ilvl="0" w:tplc="C5BE8534">
      <w:start w:val="1"/>
      <w:numFmt w:val="taiwaneseCountingThousand"/>
      <w:lvlText w:val="%1、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497"/>
        </w:tabs>
        <w:ind w:left="5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77"/>
        </w:tabs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57"/>
        </w:tabs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937"/>
        </w:tabs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17"/>
        </w:tabs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7"/>
        </w:tabs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377"/>
        </w:tabs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57"/>
        </w:tabs>
        <w:ind w:left="8857" w:hanging="480"/>
      </w:pPr>
    </w:lvl>
  </w:abstractNum>
  <w:abstractNum w:abstractNumId="8">
    <w:nsid w:val="6C217334"/>
    <w:multiLevelType w:val="hybridMultilevel"/>
    <w:tmpl w:val="E13664E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E2E181D"/>
    <w:multiLevelType w:val="hybridMultilevel"/>
    <w:tmpl w:val="AD1A3C7A"/>
    <w:lvl w:ilvl="0" w:tplc="C5BE8534">
      <w:start w:val="1"/>
      <w:numFmt w:val="taiwaneseCountingThousand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0">
    <w:nsid w:val="6F5A24BB"/>
    <w:multiLevelType w:val="hybridMultilevel"/>
    <w:tmpl w:val="F8521B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C4830DB"/>
    <w:multiLevelType w:val="hybridMultilevel"/>
    <w:tmpl w:val="5EA07C34"/>
    <w:lvl w:ilvl="0" w:tplc="C5BE8534">
      <w:start w:val="1"/>
      <w:numFmt w:val="taiwaneseCountingThousand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2">
    <w:nsid w:val="7D9A5628"/>
    <w:multiLevelType w:val="hybridMultilevel"/>
    <w:tmpl w:val="9A68F1E0"/>
    <w:lvl w:ilvl="0" w:tplc="BA12D6F8">
      <w:start w:val="1"/>
      <w:numFmt w:val="taiwaneseCountingThousand"/>
      <w:lvlText w:val="%1、"/>
      <w:lvlJc w:val="left"/>
      <w:pPr>
        <w:tabs>
          <w:tab w:val="num" w:pos="630"/>
        </w:tabs>
        <w:ind w:left="630" w:hanging="450"/>
      </w:pPr>
      <w:rPr>
        <w:rFonts w:hAnsi="標楷體"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  <w:num w:numId="12">
    <w:abstractNumId w:val="1"/>
  </w:num>
  <w:num w:numId="13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3906">
      <o:colormenu v:ext="edit" fillcolor="none [273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B20"/>
    <w:rsid w:val="00001349"/>
    <w:rsid w:val="000027C5"/>
    <w:rsid w:val="00003496"/>
    <w:rsid w:val="00003BCE"/>
    <w:rsid w:val="000158DB"/>
    <w:rsid w:val="00015B29"/>
    <w:rsid w:val="0001604F"/>
    <w:rsid w:val="0002128B"/>
    <w:rsid w:val="00022876"/>
    <w:rsid w:val="00026D8A"/>
    <w:rsid w:val="0003079E"/>
    <w:rsid w:val="000379AF"/>
    <w:rsid w:val="0004048F"/>
    <w:rsid w:val="000416B4"/>
    <w:rsid w:val="0004763E"/>
    <w:rsid w:val="00050A74"/>
    <w:rsid w:val="0005257F"/>
    <w:rsid w:val="00052904"/>
    <w:rsid w:val="00056F16"/>
    <w:rsid w:val="00057746"/>
    <w:rsid w:val="000647B6"/>
    <w:rsid w:val="00065632"/>
    <w:rsid w:val="000671C5"/>
    <w:rsid w:val="000672A3"/>
    <w:rsid w:val="000709C6"/>
    <w:rsid w:val="00070BC4"/>
    <w:rsid w:val="00075F48"/>
    <w:rsid w:val="00076930"/>
    <w:rsid w:val="0009111F"/>
    <w:rsid w:val="000917AD"/>
    <w:rsid w:val="000929E7"/>
    <w:rsid w:val="00092F6A"/>
    <w:rsid w:val="000938AF"/>
    <w:rsid w:val="00097088"/>
    <w:rsid w:val="000A21F0"/>
    <w:rsid w:val="000A2E53"/>
    <w:rsid w:val="000A30B4"/>
    <w:rsid w:val="000A3E54"/>
    <w:rsid w:val="000A3EA4"/>
    <w:rsid w:val="000A53D6"/>
    <w:rsid w:val="000A6003"/>
    <w:rsid w:val="000A6719"/>
    <w:rsid w:val="000A6E2F"/>
    <w:rsid w:val="000B2730"/>
    <w:rsid w:val="000B46D1"/>
    <w:rsid w:val="000C54D6"/>
    <w:rsid w:val="000C5E8B"/>
    <w:rsid w:val="000C6E96"/>
    <w:rsid w:val="000D15DD"/>
    <w:rsid w:val="000D68FE"/>
    <w:rsid w:val="000E1886"/>
    <w:rsid w:val="000E19A2"/>
    <w:rsid w:val="000E29C3"/>
    <w:rsid w:val="000E34E6"/>
    <w:rsid w:val="000E76F8"/>
    <w:rsid w:val="000F239E"/>
    <w:rsid w:val="000F3B20"/>
    <w:rsid w:val="000F6B4F"/>
    <w:rsid w:val="001025DC"/>
    <w:rsid w:val="00103E27"/>
    <w:rsid w:val="00104B64"/>
    <w:rsid w:val="001056FA"/>
    <w:rsid w:val="001109A7"/>
    <w:rsid w:val="00111387"/>
    <w:rsid w:val="00111F02"/>
    <w:rsid w:val="00111FDB"/>
    <w:rsid w:val="001133CB"/>
    <w:rsid w:val="001162C6"/>
    <w:rsid w:val="00120252"/>
    <w:rsid w:val="00120530"/>
    <w:rsid w:val="00121031"/>
    <w:rsid w:val="001242CC"/>
    <w:rsid w:val="0012494E"/>
    <w:rsid w:val="00130AC0"/>
    <w:rsid w:val="001337BB"/>
    <w:rsid w:val="0013470D"/>
    <w:rsid w:val="001362CD"/>
    <w:rsid w:val="00140C4B"/>
    <w:rsid w:val="0014359E"/>
    <w:rsid w:val="001441CA"/>
    <w:rsid w:val="001463E8"/>
    <w:rsid w:val="0015192C"/>
    <w:rsid w:val="0015654A"/>
    <w:rsid w:val="0015693C"/>
    <w:rsid w:val="00160460"/>
    <w:rsid w:val="00170653"/>
    <w:rsid w:val="00172841"/>
    <w:rsid w:val="00174C91"/>
    <w:rsid w:val="00176819"/>
    <w:rsid w:val="00177B0A"/>
    <w:rsid w:val="00177D40"/>
    <w:rsid w:val="00183ACC"/>
    <w:rsid w:val="00185298"/>
    <w:rsid w:val="00186CE7"/>
    <w:rsid w:val="0019069F"/>
    <w:rsid w:val="00192964"/>
    <w:rsid w:val="0019438C"/>
    <w:rsid w:val="001A2C42"/>
    <w:rsid w:val="001A2EE5"/>
    <w:rsid w:val="001A5D2B"/>
    <w:rsid w:val="001A6CB5"/>
    <w:rsid w:val="001B0B44"/>
    <w:rsid w:val="001B3F5E"/>
    <w:rsid w:val="001B5B9D"/>
    <w:rsid w:val="001C17DE"/>
    <w:rsid w:val="001C2F26"/>
    <w:rsid w:val="001C30D2"/>
    <w:rsid w:val="001C43E2"/>
    <w:rsid w:val="001C4F07"/>
    <w:rsid w:val="001C6F87"/>
    <w:rsid w:val="001C72C1"/>
    <w:rsid w:val="001D3C2E"/>
    <w:rsid w:val="001D4B98"/>
    <w:rsid w:val="001D58CC"/>
    <w:rsid w:val="001D5F0D"/>
    <w:rsid w:val="001D711E"/>
    <w:rsid w:val="001D792B"/>
    <w:rsid w:val="001E1733"/>
    <w:rsid w:val="001E18F4"/>
    <w:rsid w:val="001F00AA"/>
    <w:rsid w:val="001F0B1D"/>
    <w:rsid w:val="001F11AC"/>
    <w:rsid w:val="001F39D0"/>
    <w:rsid w:val="001F4A77"/>
    <w:rsid w:val="001F6AC3"/>
    <w:rsid w:val="001F6F64"/>
    <w:rsid w:val="00202D78"/>
    <w:rsid w:val="00203D62"/>
    <w:rsid w:val="0020425E"/>
    <w:rsid w:val="00204370"/>
    <w:rsid w:val="00205140"/>
    <w:rsid w:val="00207640"/>
    <w:rsid w:val="00215AC1"/>
    <w:rsid w:val="00216D0F"/>
    <w:rsid w:val="0022014F"/>
    <w:rsid w:val="002206F3"/>
    <w:rsid w:val="0022164B"/>
    <w:rsid w:val="002262D4"/>
    <w:rsid w:val="0023050D"/>
    <w:rsid w:val="002310F4"/>
    <w:rsid w:val="0023242B"/>
    <w:rsid w:val="00233E74"/>
    <w:rsid w:val="00233F3F"/>
    <w:rsid w:val="00237F3A"/>
    <w:rsid w:val="00240CB9"/>
    <w:rsid w:val="00240DFF"/>
    <w:rsid w:val="00241E0F"/>
    <w:rsid w:val="00250CC5"/>
    <w:rsid w:val="00255158"/>
    <w:rsid w:val="00257882"/>
    <w:rsid w:val="00261959"/>
    <w:rsid w:val="00261CD6"/>
    <w:rsid w:val="00262FA8"/>
    <w:rsid w:val="00271AB9"/>
    <w:rsid w:val="00273616"/>
    <w:rsid w:val="002740DB"/>
    <w:rsid w:val="002745C1"/>
    <w:rsid w:val="00275A27"/>
    <w:rsid w:val="00276365"/>
    <w:rsid w:val="0028098C"/>
    <w:rsid w:val="002827E4"/>
    <w:rsid w:val="002858A6"/>
    <w:rsid w:val="00287043"/>
    <w:rsid w:val="00287FB9"/>
    <w:rsid w:val="0029532A"/>
    <w:rsid w:val="00295337"/>
    <w:rsid w:val="002958B4"/>
    <w:rsid w:val="002961DA"/>
    <w:rsid w:val="002A0E35"/>
    <w:rsid w:val="002A34BF"/>
    <w:rsid w:val="002A5A6A"/>
    <w:rsid w:val="002A7DAC"/>
    <w:rsid w:val="002B2C14"/>
    <w:rsid w:val="002C44C3"/>
    <w:rsid w:val="002C4C5F"/>
    <w:rsid w:val="002C5731"/>
    <w:rsid w:val="002D4932"/>
    <w:rsid w:val="002E534F"/>
    <w:rsid w:val="002E5F40"/>
    <w:rsid w:val="002E7D80"/>
    <w:rsid w:val="002F1217"/>
    <w:rsid w:val="002F2D00"/>
    <w:rsid w:val="002F3FD3"/>
    <w:rsid w:val="002F79AC"/>
    <w:rsid w:val="0030011F"/>
    <w:rsid w:val="00300422"/>
    <w:rsid w:val="00303242"/>
    <w:rsid w:val="0030388D"/>
    <w:rsid w:val="00305D98"/>
    <w:rsid w:val="003067D9"/>
    <w:rsid w:val="00307438"/>
    <w:rsid w:val="00310EBA"/>
    <w:rsid w:val="0031107E"/>
    <w:rsid w:val="00311C5C"/>
    <w:rsid w:val="00312B51"/>
    <w:rsid w:val="00317BB6"/>
    <w:rsid w:val="003204AA"/>
    <w:rsid w:val="0032325E"/>
    <w:rsid w:val="00325801"/>
    <w:rsid w:val="003258E9"/>
    <w:rsid w:val="00325AB6"/>
    <w:rsid w:val="00332FC2"/>
    <w:rsid w:val="0034257B"/>
    <w:rsid w:val="00342DF5"/>
    <w:rsid w:val="0034414F"/>
    <w:rsid w:val="00344464"/>
    <w:rsid w:val="00347D6D"/>
    <w:rsid w:val="003525D7"/>
    <w:rsid w:val="0035372C"/>
    <w:rsid w:val="003546C1"/>
    <w:rsid w:val="00357979"/>
    <w:rsid w:val="00362BE0"/>
    <w:rsid w:val="003649E2"/>
    <w:rsid w:val="00372AA6"/>
    <w:rsid w:val="00374A0B"/>
    <w:rsid w:val="00374B56"/>
    <w:rsid w:val="003750B1"/>
    <w:rsid w:val="003754FE"/>
    <w:rsid w:val="00376506"/>
    <w:rsid w:val="00380196"/>
    <w:rsid w:val="0038163E"/>
    <w:rsid w:val="00381D9F"/>
    <w:rsid w:val="00393D60"/>
    <w:rsid w:val="003950A9"/>
    <w:rsid w:val="00395193"/>
    <w:rsid w:val="003961EA"/>
    <w:rsid w:val="003975AC"/>
    <w:rsid w:val="003A0366"/>
    <w:rsid w:val="003A1243"/>
    <w:rsid w:val="003A2C2F"/>
    <w:rsid w:val="003A2C44"/>
    <w:rsid w:val="003A7A78"/>
    <w:rsid w:val="003B1E0D"/>
    <w:rsid w:val="003B235B"/>
    <w:rsid w:val="003B3606"/>
    <w:rsid w:val="003B46C9"/>
    <w:rsid w:val="003B67D4"/>
    <w:rsid w:val="003B719D"/>
    <w:rsid w:val="003B7C67"/>
    <w:rsid w:val="003C1194"/>
    <w:rsid w:val="003C3FA0"/>
    <w:rsid w:val="003C7AC0"/>
    <w:rsid w:val="003D0D75"/>
    <w:rsid w:val="003D13E2"/>
    <w:rsid w:val="003D515B"/>
    <w:rsid w:val="003E0166"/>
    <w:rsid w:val="003E4750"/>
    <w:rsid w:val="003F18A9"/>
    <w:rsid w:val="003F2F46"/>
    <w:rsid w:val="003F2F53"/>
    <w:rsid w:val="003F3776"/>
    <w:rsid w:val="003F3F25"/>
    <w:rsid w:val="003F75AD"/>
    <w:rsid w:val="0040027D"/>
    <w:rsid w:val="004020C6"/>
    <w:rsid w:val="004025AE"/>
    <w:rsid w:val="00405AAA"/>
    <w:rsid w:val="0040690B"/>
    <w:rsid w:val="00411BD9"/>
    <w:rsid w:val="00412CC2"/>
    <w:rsid w:val="00414C46"/>
    <w:rsid w:val="00416A6F"/>
    <w:rsid w:val="00421F20"/>
    <w:rsid w:val="00423ED6"/>
    <w:rsid w:val="00426A46"/>
    <w:rsid w:val="00431F5F"/>
    <w:rsid w:val="00433BA2"/>
    <w:rsid w:val="00437702"/>
    <w:rsid w:val="004406E2"/>
    <w:rsid w:val="00440B2B"/>
    <w:rsid w:val="0044331F"/>
    <w:rsid w:val="00443350"/>
    <w:rsid w:val="0044448A"/>
    <w:rsid w:val="0044585E"/>
    <w:rsid w:val="00447010"/>
    <w:rsid w:val="00451C98"/>
    <w:rsid w:val="00452637"/>
    <w:rsid w:val="004541D2"/>
    <w:rsid w:val="00455351"/>
    <w:rsid w:val="004608E4"/>
    <w:rsid w:val="00463D09"/>
    <w:rsid w:val="00466D68"/>
    <w:rsid w:val="004673A9"/>
    <w:rsid w:val="0047072C"/>
    <w:rsid w:val="00470C1E"/>
    <w:rsid w:val="00472E28"/>
    <w:rsid w:val="00473014"/>
    <w:rsid w:val="004742DA"/>
    <w:rsid w:val="00481704"/>
    <w:rsid w:val="00481B4E"/>
    <w:rsid w:val="0048203B"/>
    <w:rsid w:val="00483266"/>
    <w:rsid w:val="004855A3"/>
    <w:rsid w:val="00485EF9"/>
    <w:rsid w:val="00490696"/>
    <w:rsid w:val="00491A21"/>
    <w:rsid w:val="0049204F"/>
    <w:rsid w:val="00492987"/>
    <w:rsid w:val="004929A8"/>
    <w:rsid w:val="00493E46"/>
    <w:rsid w:val="00494E37"/>
    <w:rsid w:val="004A04C2"/>
    <w:rsid w:val="004A40DA"/>
    <w:rsid w:val="004A7F83"/>
    <w:rsid w:val="004B13DE"/>
    <w:rsid w:val="004B262F"/>
    <w:rsid w:val="004B2BCB"/>
    <w:rsid w:val="004B31A8"/>
    <w:rsid w:val="004B5F39"/>
    <w:rsid w:val="004C0A88"/>
    <w:rsid w:val="004C2939"/>
    <w:rsid w:val="004C6B1F"/>
    <w:rsid w:val="004D21B7"/>
    <w:rsid w:val="004D6D35"/>
    <w:rsid w:val="004E22B3"/>
    <w:rsid w:val="004E3497"/>
    <w:rsid w:val="004E3804"/>
    <w:rsid w:val="004E3EAE"/>
    <w:rsid w:val="004E412E"/>
    <w:rsid w:val="004E4BFE"/>
    <w:rsid w:val="004E53BF"/>
    <w:rsid w:val="004E5C83"/>
    <w:rsid w:val="004E6BAB"/>
    <w:rsid w:val="004F2C1D"/>
    <w:rsid w:val="004F5692"/>
    <w:rsid w:val="005062E6"/>
    <w:rsid w:val="00506E19"/>
    <w:rsid w:val="005145A0"/>
    <w:rsid w:val="00514E9B"/>
    <w:rsid w:val="00517E7D"/>
    <w:rsid w:val="0052017A"/>
    <w:rsid w:val="00524468"/>
    <w:rsid w:val="00527F63"/>
    <w:rsid w:val="00530CAA"/>
    <w:rsid w:val="005318BB"/>
    <w:rsid w:val="00533876"/>
    <w:rsid w:val="00535623"/>
    <w:rsid w:val="005358C3"/>
    <w:rsid w:val="0054157F"/>
    <w:rsid w:val="00545B60"/>
    <w:rsid w:val="00551651"/>
    <w:rsid w:val="00554D18"/>
    <w:rsid w:val="00556282"/>
    <w:rsid w:val="00556DFC"/>
    <w:rsid w:val="00565263"/>
    <w:rsid w:val="005716CB"/>
    <w:rsid w:val="00572FA6"/>
    <w:rsid w:val="00575AFB"/>
    <w:rsid w:val="00576F6B"/>
    <w:rsid w:val="005862AB"/>
    <w:rsid w:val="00592400"/>
    <w:rsid w:val="005A42CE"/>
    <w:rsid w:val="005A5348"/>
    <w:rsid w:val="005A617C"/>
    <w:rsid w:val="005A7CD9"/>
    <w:rsid w:val="005B0283"/>
    <w:rsid w:val="005B1ACD"/>
    <w:rsid w:val="005B6199"/>
    <w:rsid w:val="005B61F8"/>
    <w:rsid w:val="005B6CA2"/>
    <w:rsid w:val="005C22F4"/>
    <w:rsid w:val="005C552F"/>
    <w:rsid w:val="005C6214"/>
    <w:rsid w:val="005C72DB"/>
    <w:rsid w:val="005D0E9C"/>
    <w:rsid w:val="005D1462"/>
    <w:rsid w:val="005D3586"/>
    <w:rsid w:val="005D5D03"/>
    <w:rsid w:val="005E4067"/>
    <w:rsid w:val="005E5960"/>
    <w:rsid w:val="005E5CBB"/>
    <w:rsid w:val="005E71DA"/>
    <w:rsid w:val="005F0895"/>
    <w:rsid w:val="005F08F7"/>
    <w:rsid w:val="005F3572"/>
    <w:rsid w:val="006001C5"/>
    <w:rsid w:val="00600399"/>
    <w:rsid w:val="006047AE"/>
    <w:rsid w:val="006059CF"/>
    <w:rsid w:val="0061595D"/>
    <w:rsid w:val="006159A2"/>
    <w:rsid w:val="00622FFD"/>
    <w:rsid w:val="00632BCD"/>
    <w:rsid w:val="00633A46"/>
    <w:rsid w:val="00635578"/>
    <w:rsid w:val="00635914"/>
    <w:rsid w:val="0063782A"/>
    <w:rsid w:val="00640D50"/>
    <w:rsid w:val="0064192E"/>
    <w:rsid w:val="00644511"/>
    <w:rsid w:val="00647A9D"/>
    <w:rsid w:val="00652C00"/>
    <w:rsid w:val="00653567"/>
    <w:rsid w:val="006563D5"/>
    <w:rsid w:val="00656795"/>
    <w:rsid w:val="00657234"/>
    <w:rsid w:val="00661558"/>
    <w:rsid w:val="00663194"/>
    <w:rsid w:val="006651A0"/>
    <w:rsid w:val="00666BDD"/>
    <w:rsid w:val="00666CD9"/>
    <w:rsid w:val="00667DFF"/>
    <w:rsid w:val="00672AFF"/>
    <w:rsid w:val="006768C8"/>
    <w:rsid w:val="006809D4"/>
    <w:rsid w:val="00680D68"/>
    <w:rsid w:val="00680DE5"/>
    <w:rsid w:val="00681633"/>
    <w:rsid w:val="0068215C"/>
    <w:rsid w:val="00683AB1"/>
    <w:rsid w:val="006857AE"/>
    <w:rsid w:val="006902C6"/>
    <w:rsid w:val="006938FD"/>
    <w:rsid w:val="006A2F7F"/>
    <w:rsid w:val="006A6135"/>
    <w:rsid w:val="006A7EB2"/>
    <w:rsid w:val="006B31BA"/>
    <w:rsid w:val="006B3B90"/>
    <w:rsid w:val="006C45CE"/>
    <w:rsid w:val="006C5322"/>
    <w:rsid w:val="006D2BEB"/>
    <w:rsid w:val="006D5004"/>
    <w:rsid w:val="006D79E7"/>
    <w:rsid w:val="006E3AB7"/>
    <w:rsid w:val="006E549D"/>
    <w:rsid w:val="006E7B6B"/>
    <w:rsid w:val="006F3350"/>
    <w:rsid w:val="006F3E7D"/>
    <w:rsid w:val="006F7EE6"/>
    <w:rsid w:val="0070413A"/>
    <w:rsid w:val="00704C9D"/>
    <w:rsid w:val="00710379"/>
    <w:rsid w:val="007144CE"/>
    <w:rsid w:val="00715ED0"/>
    <w:rsid w:val="00717943"/>
    <w:rsid w:val="007200E8"/>
    <w:rsid w:val="007215AB"/>
    <w:rsid w:val="00721971"/>
    <w:rsid w:val="007219EE"/>
    <w:rsid w:val="0072274E"/>
    <w:rsid w:val="00726989"/>
    <w:rsid w:val="0072766D"/>
    <w:rsid w:val="00730A50"/>
    <w:rsid w:val="00732402"/>
    <w:rsid w:val="00734041"/>
    <w:rsid w:val="007357A4"/>
    <w:rsid w:val="0073761C"/>
    <w:rsid w:val="007379CA"/>
    <w:rsid w:val="007416E5"/>
    <w:rsid w:val="00742226"/>
    <w:rsid w:val="007422AE"/>
    <w:rsid w:val="0074301B"/>
    <w:rsid w:val="00744FD2"/>
    <w:rsid w:val="0074510F"/>
    <w:rsid w:val="00745BD0"/>
    <w:rsid w:val="00747287"/>
    <w:rsid w:val="00751258"/>
    <w:rsid w:val="007532DB"/>
    <w:rsid w:val="0075613A"/>
    <w:rsid w:val="0076010E"/>
    <w:rsid w:val="0076310D"/>
    <w:rsid w:val="00763236"/>
    <w:rsid w:val="0076347D"/>
    <w:rsid w:val="00763888"/>
    <w:rsid w:val="007652BB"/>
    <w:rsid w:val="00767D48"/>
    <w:rsid w:val="007726CB"/>
    <w:rsid w:val="00773DB2"/>
    <w:rsid w:val="0077458B"/>
    <w:rsid w:val="0077694F"/>
    <w:rsid w:val="0078023A"/>
    <w:rsid w:val="0078040D"/>
    <w:rsid w:val="00782295"/>
    <w:rsid w:val="00784F88"/>
    <w:rsid w:val="00785159"/>
    <w:rsid w:val="00787666"/>
    <w:rsid w:val="007877CD"/>
    <w:rsid w:val="00791DB2"/>
    <w:rsid w:val="00793D25"/>
    <w:rsid w:val="00795194"/>
    <w:rsid w:val="00795D1C"/>
    <w:rsid w:val="007A00BC"/>
    <w:rsid w:val="007A074B"/>
    <w:rsid w:val="007A07CE"/>
    <w:rsid w:val="007A27B4"/>
    <w:rsid w:val="007A6E7A"/>
    <w:rsid w:val="007A7398"/>
    <w:rsid w:val="007A7725"/>
    <w:rsid w:val="007B07C4"/>
    <w:rsid w:val="007B3DD8"/>
    <w:rsid w:val="007B437D"/>
    <w:rsid w:val="007B6736"/>
    <w:rsid w:val="007B7239"/>
    <w:rsid w:val="007C3FA6"/>
    <w:rsid w:val="007C5E2F"/>
    <w:rsid w:val="007C62CA"/>
    <w:rsid w:val="007D61A9"/>
    <w:rsid w:val="007D7537"/>
    <w:rsid w:val="007E3196"/>
    <w:rsid w:val="007E3B9B"/>
    <w:rsid w:val="007E4523"/>
    <w:rsid w:val="007E580E"/>
    <w:rsid w:val="007E6879"/>
    <w:rsid w:val="007F0F66"/>
    <w:rsid w:val="007F3B4D"/>
    <w:rsid w:val="007F6ABA"/>
    <w:rsid w:val="007F7CA0"/>
    <w:rsid w:val="008017FB"/>
    <w:rsid w:val="00803158"/>
    <w:rsid w:val="00803B88"/>
    <w:rsid w:val="00805580"/>
    <w:rsid w:val="0081243B"/>
    <w:rsid w:val="00817CC1"/>
    <w:rsid w:val="00820AB2"/>
    <w:rsid w:val="00823C0F"/>
    <w:rsid w:val="00824931"/>
    <w:rsid w:val="00824BC4"/>
    <w:rsid w:val="008268AF"/>
    <w:rsid w:val="00827EBC"/>
    <w:rsid w:val="008303BF"/>
    <w:rsid w:val="008331B2"/>
    <w:rsid w:val="008364D1"/>
    <w:rsid w:val="00841E10"/>
    <w:rsid w:val="008428B5"/>
    <w:rsid w:val="0084471D"/>
    <w:rsid w:val="0084533F"/>
    <w:rsid w:val="00847432"/>
    <w:rsid w:val="00851E51"/>
    <w:rsid w:val="008567BD"/>
    <w:rsid w:val="0086746F"/>
    <w:rsid w:val="008709A2"/>
    <w:rsid w:val="00871D08"/>
    <w:rsid w:val="00872CEE"/>
    <w:rsid w:val="008730C2"/>
    <w:rsid w:val="00881A62"/>
    <w:rsid w:val="008853BE"/>
    <w:rsid w:val="00886628"/>
    <w:rsid w:val="0088752D"/>
    <w:rsid w:val="00891665"/>
    <w:rsid w:val="00894E59"/>
    <w:rsid w:val="008A156D"/>
    <w:rsid w:val="008A18DB"/>
    <w:rsid w:val="008A1F0B"/>
    <w:rsid w:val="008A4AAE"/>
    <w:rsid w:val="008A54BA"/>
    <w:rsid w:val="008A7904"/>
    <w:rsid w:val="008B163C"/>
    <w:rsid w:val="008B2D01"/>
    <w:rsid w:val="008B3352"/>
    <w:rsid w:val="008B3FD9"/>
    <w:rsid w:val="008B52D1"/>
    <w:rsid w:val="008C0F94"/>
    <w:rsid w:val="008C4FCB"/>
    <w:rsid w:val="008D046D"/>
    <w:rsid w:val="008D07D6"/>
    <w:rsid w:val="008D0CC8"/>
    <w:rsid w:val="008D5D47"/>
    <w:rsid w:val="008D7E7D"/>
    <w:rsid w:val="008E76B5"/>
    <w:rsid w:val="008F37FB"/>
    <w:rsid w:val="008F4A13"/>
    <w:rsid w:val="008F5BD9"/>
    <w:rsid w:val="008F62E3"/>
    <w:rsid w:val="008F6963"/>
    <w:rsid w:val="009000DF"/>
    <w:rsid w:val="00906DB5"/>
    <w:rsid w:val="00907487"/>
    <w:rsid w:val="0091067E"/>
    <w:rsid w:val="00910956"/>
    <w:rsid w:val="00911BB3"/>
    <w:rsid w:val="00911CCB"/>
    <w:rsid w:val="00924795"/>
    <w:rsid w:val="0092495B"/>
    <w:rsid w:val="00930775"/>
    <w:rsid w:val="00935A50"/>
    <w:rsid w:val="00935EDD"/>
    <w:rsid w:val="00937161"/>
    <w:rsid w:val="00942573"/>
    <w:rsid w:val="009453EC"/>
    <w:rsid w:val="00946D2B"/>
    <w:rsid w:val="009471F0"/>
    <w:rsid w:val="0095025D"/>
    <w:rsid w:val="00951CFD"/>
    <w:rsid w:val="00964852"/>
    <w:rsid w:val="00964DE8"/>
    <w:rsid w:val="0096677E"/>
    <w:rsid w:val="0097045B"/>
    <w:rsid w:val="00973C38"/>
    <w:rsid w:val="009753CA"/>
    <w:rsid w:val="009769F4"/>
    <w:rsid w:val="00980FCC"/>
    <w:rsid w:val="00981530"/>
    <w:rsid w:val="00982166"/>
    <w:rsid w:val="0098395F"/>
    <w:rsid w:val="00984281"/>
    <w:rsid w:val="00990762"/>
    <w:rsid w:val="00991B33"/>
    <w:rsid w:val="00995353"/>
    <w:rsid w:val="009A14EB"/>
    <w:rsid w:val="009A1817"/>
    <w:rsid w:val="009A2555"/>
    <w:rsid w:val="009A3B20"/>
    <w:rsid w:val="009A3BA0"/>
    <w:rsid w:val="009A6C05"/>
    <w:rsid w:val="009B063C"/>
    <w:rsid w:val="009B0765"/>
    <w:rsid w:val="009B1EBE"/>
    <w:rsid w:val="009B336D"/>
    <w:rsid w:val="009B3FC7"/>
    <w:rsid w:val="009B60D1"/>
    <w:rsid w:val="009B67A4"/>
    <w:rsid w:val="009C7577"/>
    <w:rsid w:val="009D3E60"/>
    <w:rsid w:val="009E1FEE"/>
    <w:rsid w:val="009E37C8"/>
    <w:rsid w:val="009E3A14"/>
    <w:rsid w:val="009E78A6"/>
    <w:rsid w:val="009F0825"/>
    <w:rsid w:val="00A001BA"/>
    <w:rsid w:val="00A0074F"/>
    <w:rsid w:val="00A00D57"/>
    <w:rsid w:val="00A013CC"/>
    <w:rsid w:val="00A01934"/>
    <w:rsid w:val="00A0722B"/>
    <w:rsid w:val="00A07B37"/>
    <w:rsid w:val="00A1303B"/>
    <w:rsid w:val="00A13E8B"/>
    <w:rsid w:val="00A178B8"/>
    <w:rsid w:val="00A21D7C"/>
    <w:rsid w:val="00A21F5F"/>
    <w:rsid w:val="00A25867"/>
    <w:rsid w:val="00A3748A"/>
    <w:rsid w:val="00A377D9"/>
    <w:rsid w:val="00A44ED7"/>
    <w:rsid w:val="00A47836"/>
    <w:rsid w:val="00A47B54"/>
    <w:rsid w:val="00A52317"/>
    <w:rsid w:val="00A52CD3"/>
    <w:rsid w:val="00A5664E"/>
    <w:rsid w:val="00A5790B"/>
    <w:rsid w:val="00A57EEF"/>
    <w:rsid w:val="00A634AB"/>
    <w:rsid w:val="00A71518"/>
    <w:rsid w:val="00A716C2"/>
    <w:rsid w:val="00A72F59"/>
    <w:rsid w:val="00A7596F"/>
    <w:rsid w:val="00A7604A"/>
    <w:rsid w:val="00A80EB6"/>
    <w:rsid w:val="00A81742"/>
    <w:rsid w:val="00A82A6A"/>
    <w:rsid w:val="00A85612"/>
    <w:rsid w:val="00A9128C"/>
    <w:rsid w:val="00A9713F"/>
    <w:rsid w:val="00A97A6A"/>
    <w:rsid w:val="00A97E72"/>
    <w:rsid w:val="00AA200A"/>
    <w:rsid w:val="00AA2927"/>
    <w:rsid w:val="00AA38BF"/>
    <w:rsid w:val="00AB30D1"/>
    <w:rsid w:val="00AB4C64"/>
    <w:rsid w:val="00AB5308"/>
    <w:rsid w:val="00AC1025"/>
    <w:rsid w:val="00AC1B1A"/>
    <w:rsid w:val="00AC5B91"/>
    <w:rsid w:val="00AC7D6E"/>
    <w:rsid w:val="00AD124E"/>
    <w:rsid w:val="00AD3FE0"/>
    <w:rsid w:val="00AD516F"/>
    <w:rsid w:val="00AD7BA7"/>
    <w:rsid w:val="00AE3AB2"/>
    <w:rsid w:val="00AE3EE6"/>
    <w:rsid w:val="00AE442E"/>
    <w:rsid w:val="00AF5AF8"/>
    <w:rsid w:val="00B0147A"/>
    <w:rsid w:val="00B05838"/>
    <w:rsid w:val="00B063B0"/>
    <w:rsid w:val="00B07B03"/>
    <w:rsid w:val="00B1231F"/>
    <w:rsid w:val="00B127EA"/>
    <w:rsid w:val="00B14056"/>
    <w:rsid w:val="00B206A3"/>
    <w:rsid w:val="00B246E7"/>
    <w:rsid w:val="00B2492A"/>
    <w:rsid w:val="00B25EB2"/>
    <w:rsid w:val="00B267F0"/>
    <w:rsid w:val="00B32F26"/>
    <w:rsid w:val="00B32F58"/>
    <w:rsid w:val="00B34861"/>
    <w:rsid w:val="00B34D8C"/>
    <w:rsid w:val="00B34FCB"/>
    <w:rsid w:val="00B34FDE"/>
    <w:rsid w:val="00B37A85"/>
    <w:rsid w:val="00B41CA0"/>
    <w:rsid w:val="00B42E9E"/>
    <w:rsid w:val="00B46B0B"/>
    <w:rsid w:val="00B47133"/>
    <w:rsid w:val="00B47FBB"/>
    <w:rsid w:val="00B508EE"/>
    <w:rsid w:val="00B512F3"/>
    <w:rsid w:val="00B51AF9"/>
    <w:rsid w:val="00B526D5"/>
    <w:rsid w:val="00B546A4"/>
    <w:rsid w:val="00B60C3A"/>
    <w:rsid w:val="00B61E34"/>
    <w:rsid w:val="00B6242A"/>
    <w:rsid w:val="00B62E4D"/>
    <w:rsid w:val="00B66192"/>
    <w:rsid w:val="00B66EC2"/>
    <w:rsid w:val="00B72D81"/>
    <w:rsid w:val="00B7333A"/>
    <w:rsid w:val="00B73C9B"/>
    <w:rsid w:val="00B74032"/>
    <w:rsid w:val="00B81264"/>
    <w:rsid w:val="00B825D8"/>
    <w:rsid w:val="00B837C0"/>
    <w:rsid w:val="00B84555"/>
    <w:rsid w:val="00B8573D"/>
    <w:rsid w:val="00B90D69"/>
    <w:rsid w:val="00B93A4E"/>
    <w:rsid w:val="00BA2FA6"/>
    <w:rsid w:val="00BA45EF"/>
    <w:rsid w:val="00BA4AB1"/>
    <w:rsid w:val="00BA6553"/>
    <w:rsid w:val="00BB00EA"/>
    <w:rsid w:val="00BB4C03"/>
    <w:rsid w:val="00BB53B5"/>
    <w:rsid w:val="00BC3D4F"/>
    <w:rsid w:val="00BD201E"/>
    <w:rsid w:val="00BD46C7"/>
    <w:rsid w:val="00BD5130"/>
    <w:rsid w:val="00BD7A46"/>
    <w:rsid w:val="00BE315F"/>
    <w:rsid w:val="00BE3C39"/>
    <w:rsid w:val="00BE4351"/>
    <w:rsid w:val="00C05160"/>
    <w:rsid w:val="00C06899"/>
    <w:rsid w:val="00C0691C"/>
    <w:rsid w:val="00C06C70"/>
    <w:rsid w:val="00C11A56"/>
    <w:rsid w:val="00C123AC"/>
    <w:rsid w:val="00C1406F"/>
    <w:rsid w:val="00C15700"/>
    <w:rsid w:val="00C209EA"/>
    <w:rsid w:val="00C221A6"/>
    <w:rsid w:val="00C24227"/>
    <w:rsid w:val="00C2634A"/>
    <w:rsid w:val="00C30B8F"/>
    <w:rsid w:val="00C338C2"/>
    <w:rsid w:val="00C33FC2"/>
    <w:rsid w:val="00C352BA"/>
    <w:rsid w:val="00C369FA"/>
    <w:rsid w:val="00C37184"/>
    <w:rsid w:val="00C37C7D"/>
    <w:rsid w:val="00C432C8"/>
    <w:rsid w:val="00C445DB"/>
    <w:rsid w:val="00C46E01"/>
    <w:rsid w:val="00C52F16"/>
    <w:rsid w:val="00C5311E"/>
    <w:rsid w:val="00C56B2E"/>
    <w:rsid w:val="00C5768F"/>
    <w:rsid w:val="00C60369"/>
    <w:rsid w:val="00C61210"/>
    <w:rsid w:val="00C61E40"/>
    <w:rsid w:val="00C6230B"/>
    <w:rsid w:val="00C72CCC"/>
    <w:rsid w:val="00C73E2A"/>
    <w:rsid w:val="00C73E2B"/>
    <w:rsid w:val="00C82702"/>
    <w:rsid w:val="00C82C93"/>
    <w:rsid w:val="00C90F12"/>
    <w:rsid w:val="00C91583"/>
    <w:rsid w:val="00C978F3"/>
    <w:rsid w:val="00CA5970"/>
    <w:rsid w:val="00CA760A"/>
    <w:rsid w:val="00CB07D4"/>
    <w:rsid w:val="00CB16D7"/>
    <w:rsid w:val="00CB4A81"/>
    <w:rsid w:val="00CB79A5"/>
    <w:rsid w:val="00CC1FB1"/>
    <w:rsid w:val="00CC2515"/>
    <w:rsid w:val="00CC3400"/>
    <w:rsid w:val="00CC4A14"/>
    <w:rsid w:val="00CC5526"/>
    <w:rsid w:val="00CD3021"/>
    <w:rsid w:val="00CD36AA"/>
    <w:rsid w:val="00CE2864"/>
    <w:rsid w:val="00CE3043"/>
    <w:rsid w:val="00CE6F20"/>
    <w:rsid w:val="00CF42A8"/>
    <w:rsid w:val="00CF7A4B"/>
    <w:rsid w:val="00D017B6"/>
    <w:rsid w:val="00D11648"/>
    <w:rsid w:val="00D1291A"/>
    <w:rsid w:val="00D12A15"/>
    <w:rsid w:val="00D15072"/>
    <w:rsid w:val="00D2139D"/>
    <w:rsid w:val="00D215AD"/>
    <w:rsid w:val="00D221D5"/>
    <w:rsid w:val="00D22A3C"/>
    <w:rsid w:val="00D22A68"/>
    <w:rsid w:val="00D248F5"/>
    <w:rsid w:val="00D27BD9"/>
    <w:rsid w:val="00D31256"/>
    <w:rsid w:val="00D31BFE"/>
    <w:rsid w:val="00D3491C"/>
    <w:rsid w:val="00D406A4"/>
    <w:rsid w:val="00D417A6"/>
    <w:rsid w:val="00D42BB4"/>
    <w:rsid w:val="00D50219"/>
    <w:rsid w:val="00D528A9"/>
    <w:rsid w:val="00D53330"/>
    <w:rsid w:val="00D55E89"/>
    <w:rsid w:val="00D608ED"/>
    <w:rsid w:val="00D60B1A"/>
    <w:rsid w:val="00D71E6A"/>
    <w:rsid w:val="00D80D29"/>
    <w:rsid w:val="00D82545"/>
    <w:rsid w:val="00D847CB"/>
    <w:rsid w:val="00D87AF1"/>
    <w:rsid w:val="00D90151"/>
    <w:rsid w:val="00D919F1"/>
    <w:rsid w:val="00D96AE4"/>
    <w:rsid w:val="00DA3EAD"/>
    <w:rsid w:val="00DA487E"/>
    <w:rsid w:val="00DA49D5"/>
    <w:rsid w:val="00DA4B84"/>
    <w:rsid w:val="00DA52B7"/>
    <w:rsid w:val="00DB1644"/>
    <w:rsid w:val="00DB2C5C"/>
    <w:rsid w:val="00DB5025"/>
    <w:rsid w:val="00DB53FE"/>
    <w:rsid w:val="00DC6C9B"/>
    <w:rsid w:val="00DC72A1"/>
    <w:rsid w:val="00DD09BD"/>
    <w:rsid w:val="00DD5875"/>
    <w:rsid w:val="00DD7792"/>
    <w:rsid w:val="00DE2132"/>
    <w:rsid w:val="00DE39B9"/>
    <w:rsid w:val="00DE41C1"/>
    <w:rsid w:val="00DE54CC"/>
    <w:rsid w:val="00DF1B90"/>
    <w:rsid w:val="00DF53AD"/>
    <w:rsid w:val="00E00872"/>
    <w:rsid w:val="00E01FC1"/>
    <w:rsid w:val="00E0407E"/>
    <w:rsid w:val="00E10022"/>
    <w:rsid w:val="00E158CD"/>
    <w:rsid w:val="00E15F55"/>
    <w:rsid w:val="00E20C93"/>
    <w:rsid w:val="00E23EE4"/>
    <w:rsid w:val="00E26EAC"/>
    <w:rsid w:val="00E33D8B"/>
    <w:rsid w:val="00E37072"/>
    <w:rsid w:val="00E41935"/>
    <w:rsid w:val="00E43B39"/>
    <w:rsid w:val="00E52161"/>
    <w:rsid w:val="00E560AE"/>
    <w:rsid w:val="00E61797"/>
    <w:rsid w:val="00E620C4"/>
    <w:rsid w:val="00E627D2"/>
    <w:rsid w:val="00E65BF9"/>
    <w:rsid w:val="00E71417"/>
    <w:rsid w:val="00E73004"/>
    <w:rsid w:val="00E73E14"/>
    <w:rsid w:val="00E74AE0"/>
    <w:rsid w:val="00E74F18"/>
    <w:rsid w:val="00E80FBF"/>
    <w:rsid w:val="00E85A8C"/>
    <w:rsid w:val="00E85AAE"/>
    <w:rsid w:val="00E90108"/>
    <w:rsid w:val="00E902AA"/>
    <w:rsid w:val="00E954EA"/>
    <w:rsid w:val="00E95F76"/>
    <w:rsid w:val="00EA027A"/>
    <w:rsid w:val="00EA0E89"/>
    <w:rsid w:val="00EA5E05"/>
    <w:rsid w:val="00EA7690"/>
    <w:rsid w:val="00EB0593"/>
    <w:rsid w:val="00EB2086"/>
    <w:rsid w:val="00EB4E20"/>
    <w:rsid w:val="00EB606F"/>
    <w:rsid w:val="00EB6F48"/>
    <w:rsid w:val="00EC1BC8"/>
    <w:rsid w:val="00EC341F"/>
    <w:rsid w:val="00EC447C"/>
    <w:rsid w:val="00EC6479"/>
    <w:rsid w:val="00ED0662"/>
    <w:rsid w:val="00ED2C36"/>
    <w:rsid w:val="00ED71D6"/>
    <w:rsid w:val="00ED7940"/>
    <w:rsid w:val="00EE0010"/>
    <w:rsid w:val="00EE136B"/>
    <w:rsid w:val="00EE1624"/>
    <w:rsid w:val="00EE18EA"/>
    <w:rsid w:val="00EE20FB"/>
    <w:rsid w:val="00EF64F4"/>
    <w:rsid w:val="00EF6CAD"/>
    <w:rsid w:val="00F01B42"/>
    <w:rsid w:val="00F020B7"/>
    <w:rsid w:val="00F02C31"/>
    <w:rsid w:val="00F02E1B"/>
    <w:rsid w:val="00F05E26"/>
    <w:rsid w:val="00F10411"/>
    <w:rsid w:val="00F17E65"/>
    <w:rsid w:val="00F20A87"/>
    <w:rsid w:val="00F232C5"/>
    <w:rsid w:val="00F24D7B"/>
    <w:rsid w:val="00F274BB"/>
    <w:rsid w:val="00F27A59"/>
    <w:rsid w:val="00F27B31"/>
    <w:rsid w:val="00F33899"/>
    <w:rsid w:val="00F33AD1"/>
    <w:rsid w:val="00F379FF"/>
    <w:rsid w:val="00F4053A"/>
    <w:rsid w:val="00F40EED"/>
    <w:rsid w:val="00F502AB"/>
    <w:rsid w:val="00F50BB5"/>
    <w:rsid w:val="00F50CA3"/>
    <w:rsid w:val="00F519C3"/>
    <w:rsid w:val="00F51B00"/>
    <w:rsid w:val="00F54BDC"/>
    <w:rsid w:val="00F54F73"/>
    <w:rsid w:val="00F56E9A"/>
    <w:rsid w:val="00F60626"/>
    <w:rsid w:val="00F62072"/>
    <w:rsid w:val="00F643C3"/>
    <w:rsid w:val="00F64547"/>
    <w:rsid w:val="00F67F5C"/>
    <w:rsid w:val="00F70BFC"/>
    <w:rsid w:val="00F72BA4"/>
    <w:rsid w:val="00F76753"/>
    <w:rsid w:val="00F81BEF"/>
    <w:rsid w:val="00F83840"/>
    <w:rsid w:val="00F8462F"/>
    <w:rsid w:val="00F855C8"/>
    <w:rsid w:val="00F92E01"/>
    <w:rsid w:val="00F945C0"/>
    <w:rsid w:val="00F94C2E"/>
    <w:rsid w:val="00FA05EE"/>
    <w:rsid w:val="00FA3E79"/>
    <w:rsid w:val="00FA65C9"/>
    <w:rsid w:val="00FA7B54"/>
    <w:rsid w:val="00FB437D"/>
    <w:rsid w:val="00FC3264"/>
    <w:rsid w:val="00FC5A6C"/>
    <w:rsid w:val="00FC632A"/>
    <w:rsid w:val="00FC6FD0"/>
    <w:rsid w:val="00FC7DE0"/>
    <w:rsid w:val="00FD0356"/>
    <w:rsid w:val="00FD0A12"/>
    <w:rsid w:val="00FD3D59"/>
    <w:rsid w:val="00FD4FE1"/>
    <w:rsid w:val="00FE314C"/>
    <w:rsid w:val="00FE44F0"/>
    <w:rsid w:val="00FE4AD5"/>
    <w:rsid w:val="00FE5E91"/>
    <w:rsid w:val="00FF16E0"/>
    <w:rsid w:val="00FF244E"/>
    <w:rsid w:val="00FF28DB"/>
    <w:rsid w:val="00FF41B4"/>
    <w:rsid w:val="00FF4EEB"/>
    <w:rsid w:val="00FF5821"/>
    <w:rsid w:val="00FF75C0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D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D9F"/>
    <w:rPr>
      <w:rFonts w:ascii="Arial" w:hAnsi="Arial"/>
      <w:sz w:val="18"/>
      <w:szCs w:val="18"/>
    </w:rPr>
  </w:style>
  <w:style w:type="character" w:styleId="a4">
    <w:name w:val="Strong"/>
    <w:basedOn w:val="a0"/>
    <w:qFormat/>
    <w:rsid w:val="000709C6"/>
    <w:rPr>
      <w:b/>
      <w:bCs/>
    </w:rPr>
  </w:style>
  <w:style w:type="paragraph" w:styleId="a5">
    <w:name w:val="footer"/>
    <w:basedOn w:val="a"/>
    <w:link w:val="a6"/>
    <w:rsid w:val="00F84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F8462F"/>
  </w:style>
  <w:style w:type="paragraph" w:styleId="Web">
    <w:name w:val="Normal (Web)"/>
    <w:basedOn w:val="a"/>
    <w:rsid w:val="00D42BB4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table" w:styleId="a8">
    <w:name w:val="Table Grid"/>
    <w:basedOn w:val="a1"/>
    <w:uiPriority w:val="59"/>
    <w:rsid w:val="00D42BB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D42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858A6"/>
    <w:rPr>
      <w:kern w:val="2"/>
    </w:rPr>
  </w:style>
  <w:style w:type="paragraph" w:styleId="ab">
    <w:name w:val="Plain Text"/>
    <w:basedOn w:val="a"/>
    <w:link w:val="ac"/>
    <w:rsid w:val="00FE5E91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rsid w:val="00FE5E91"/>
    <w:rPr>
      <w:rFonts w:ascii="細明體" w:eastAsia="細明體" w:hAnsi="Courier New"/>
      <w:kern w:val="2"/>
      <w:sz w:val="24"/>
    </w:rPr>
  </w:style>
  <w:style w:type="paragraph" w:styleId="ad">
    <w:name w:val="List Paragraph"/>
    <w:basedOn w:val="a"/>
    <w:uiPriority w:val="34"/>
    <w:qFormat/>
    <w:rsid w:val="00EC1BC8"/>
    <w:pPr>
      <w:ind w:leftChars="200" w:left="480"/>
    </w:pPr>
  </w:style>
  <w:style w:type="paragraph" w:customStyle="1" w:styleId="1">
    <w:name w:val="清單段落1"/>
    <w:basedOn w:val="a"/>
    <w:rsid w:val="00C369FA"/>
    <w:pPr>
      <w:ind w:leftChars="200" w:left="480"/>
    </w:pPr>
    <w:rPr>
      <w:rFonts w:ascii="Corbel" w:hAnsi="Corbel" w:cs="Corbel"/>
    </w:rPr>
  </w:style>
  <w:style w:type="character" w:styleId="ae">
    <w:name w:val="Hyperlink"/>
    <w:basedOn w:val="a0"/>
    <w:rsid w:val="00FF5821"/>
    <w:rPr>
      <w:color w:val="F7B615" w:themeColor="hyperlink"/>
      <w:u w:val="single"/>
    </w:rPr>
  </w:style>
  <w:style w:type="character" w:styleId="af">
    <w:name w:val="FollowedHyperlink"/>
    <w:basedOn w:val="a0"/>
    <w:rsid w:val="00FF5821"/>
    <w:rPr>
      <w:color w:val="704404" w:themeColor="followedHyperlink"/>
      <w:u w:val="single"/>
    </w:rPr>
  </w:style>
  <w:style w:type="character" w:customStyle="1" w:styleId="a6">
    <w:name w:val="頁尾 字元"/>
    <w:basedOn w:val="a0"/>
    <w:link w:val="a5"/>
    <w:uiPriority w:val="99"/>
    <w:rsid w:val="0022164B"/>
    <w:rPr>
      <w:kern w:val="2"/>
    </w:rPr>
  </w:style>
  <w:style w:type="paragraph" w:customStyle="1" w:styleId="Default">
    <w:name w:val="Default"/>
    <w:rsid w:val="00C068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0">
    <w:name w:val="Body Text Indent"/>
    <w:basedOn w:val="a"/>
    <w:link w:val="af1"/>
    <w:rsid w:val="00F40EED"/>
    <w:pPr>
      <w:spacing w:line="360" w:lineRule="auto"/>
      <w:ind w:left="1260" w:firstLineChars="138" w:firstLine="359"/>
      <w:jc w:val="both"/>
    </w:pPr>
    <w:rPr>
      <w:sz w:val="26"/>
    </w:rPr>
  </w:style>
  <w:style w:type="character" w:customStyle="1" w:styleId="af1">
    <w:name w:val="本文縮排 字元"/>
    <w:basedOn w:val="a0"/>
    <w:link w:val="af0"/>
    <w:rsid w:val="00F40EED"/>
    <w:rPr>
      <w:kern w:val="2"/>
      <w:sz w:val="26"/>
      <w:szCs w:val="24"/>
    </w:rPr>
  </w:style>
  <w:style w:type="paragraph" w:styleId="af2">
    <w:name w:val="footnote text"/>
    <w:basedOn w:val="a"/>
    <w:link w:val="af3"/>
    <w:rsid w:val="00F40EED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rsid w:val="00F40EED"/>
    <w:rPr>
      <w:kern w:val="2"/>
    </w:rPr>
  </w:style>
  <w:style w:type="character" w:styleId="af4">
    <w:name w:val="footnote reference"/>
    <w:basedOn w:val="a0"/>
    <w:rsid w:val="00F40EED"/>
    <w:rPr>
      <w:vertAlign w:val="superscript"/>
    </w:rPr>
  </w:style>
  <w:style w:type="paragraph" w:customStyle="1" w:styleId="af5">
    <w:name w:val="內文 + (中文) 標楷體"/>
    <w:aliases w:val="14 點,粗體,綠色"/>
    <w:basedOn w:val="a"/>
    <w:rsid w:val="00F40EED"/>
    <w:pPr>
      <w:widowControl/>
      <w:adjustRightInd w:val="0"/>
      <w:snapToGrid w:val="0"/>
      <w:ind w:left="480" w:hanging="480"/>
    </w:pPr>
    <w:rPr>
      <w:sz w:val="28"/>
      <w:szCs w:val="28"/>
    </w:rPr>
  </w:style>
  <w:style w:type="paragraph" w:styleId="3">
    <w:name w:val="Body Text Indent 3"/>
    <w:basedOn w:val="a"/>
    <w:link w:val="30"/>
    <w:rsid w:val="00F40EE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F40EED"/>
    <w:rPr>
      <w:kern w:val="2"/>
      <w:sz w:val="16"/>
      <w:szCs w:val="16"/>
    </w:rPr>
  </w:style>
  <w:style w:type="paragraph" w:customStyle="1" w:styleId="CM6">
    <w:name w:val="CM6"/>
    <w:basedOn w:val="Default"/>
    <w:next w:val="Default"/>
    <w:rsid w:val="00F40EED"/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F40EED"/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F40EED"/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F40EED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F40EED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F40EED"/>
    <w:pPr>
      <w:spacing w:line="30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F40EED"/>
    <w:rPr>
      <w:rFonts w:cs="Times New Roman"/>
      <w:color w:val="auto"/>
    </w:rPr>
  </w:style>
  <w:style w:type="character" w:customStyle="1" w:styleId="XClr10pt">
    <w:name w:val="ƒXƒ^ƒCƒ‹ (“ú) ‚l‚r –¾’© 10 pt"/>
    <w:basedOn w:val="a0"/>
    <w:rsid w:val="00F40EED"/>
    <w:rPr>
      <w:rFonts w:ascii="Times New Roman" w:hAnsi="Times New Roman"/>
      <w:sz w:val="20"/>
    </w:rPr>
  </w:style>
  <w:style w:type="paragraph" w:customStyle="1" w:styleId="A10">
    <w:name w:val="A樣式1"/>
    <w:basedOn w:val="af0"/>
    <w:rsid w:val="00F40EED"/>
    <w:pPr>
      <w:spacing w:line="0" w:lineRule="atLeast"/>
      <w:ind w:left="0" w:firstLineChars="214" w:firstLine="599"/>
    </w:pPr>
    <w:rPr>
      <w:rFonts w:eastAsia="標楷體"/>
      <w:sz w:val="28"/>
    </w:rPr>
  </w:style>
  <w:style w:type="paragraph" w:customStyle="1" w:styleId="31">
    <w:name w:val="3"/>
    <w:basedOn w:val="a"/>
    <w:rsid w:val="003B719D"/>
    <w:pPr>
      <w:tabs>
        <w:tab w:val="left" w:pos="360"/>
      </w:tabs>
      <w:spacing w:line="440" w:lineRule="exact"/>
    </w:pPr>
    <w:rPr>
      <w:rFonts w:eastAsia="標楷體"/>
    </w:rPr>
  </w:style>
  <w:style w:type="paragraph" w:styleId="af6">
    <w:name w:val="annotation text"/>
    <w:basedOn w:val="a"/>
    <w:link w:val="af7"/>
    <w:rsid w:val="005062E6"/>
    <w:rPr>
      <w:szCs w:val="20"/>
    </w:rPr>
  </w:style>
  <w:style w:type="character" w:customStyle="1" w:styleId="af7">
    <w:name w:val="註解文字 字元"/>
    <w:basedOn w:val="a0"/>
    <w:link w:val="af6"/>
    <w:rsid w:val="005062E6"/>
    <w:rPr>
      <w:kern w:val="2"/>
      <w:sz w:val="24"/>
    </w:rPr>
  </w:style>
  <w:style w:type="paragraph" w:styleId="af8">
    <w:name w:val="Body Text"/>
    <w:basedOn w:val="a"/>
    <w:link w:val="af9"/>
    <w:rsid w:val="00A3748A"/>
    <w:pPr>
      <w:spacing w:line="400" w:lineRule="exact"/>
      <w:jc w:val="both"/>
    </w:pPr>
    <w:rPr>
      <w:rFonts w:eastAsia="華康仿宋體"/>
      <w:color w:val="FF0000"/>
      <w:sz w:val="28"/>
      <w:szCs w:val="20"/>
    </w:rPr>
  </w:style>
  <w:style w:type="character" w:customStyle="1" w:styleId="af9">
    <w:name w:val="本文 字元"/>
    <w:basedOn w:val="a0"/>
    <w:link w:val="af8"/>
    <w:rsid w:val="00A3748A"/>
    <w:rPr>
      <w:rFonts w:eastAsia="華康仿宋體"/>
      <w:color w:val="FF0000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3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3043F-DC14-4FE7-B01C-03BF4536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8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國立臺南大學   理工學院</dc:title>
  <dc:creator>user</dc:creator>
  <cp:lastModifiedBy>user</cp:lastModifiedBy>
  <cp:revision>156</cp:revision>
  <cp:lastPrinted>2013-04-02T08:02:00Z</cp:lastPrinted>
  <dcterms:created xsi:type="dcterms:W3CDTF">2013-03-25T06:08:00Z</dcterms:created>
  <dcterms:modified xsi:type="dcterms:W3CDTF">2013-06-28T02:37:00Z</dcterms:modified>
</cp:coreProperties>
</file>